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F26F5" w:rsidRDefault="009F26F5">
      <w:pPr>
        <w:spacing w:line="360" w:lineRule="auto"/>
        <w:rPr>
          <w:rFonts w:ascii="黑体" w:eastAsia="黑体" w:hAnsi="黑体" w:cs="黑体"/>
          <w:sz w:val="28"/>
          <w:szCs w:val="28"/>
        </w:rPr>
      </w:pPr>
    </w:p>
    <w:p w:rsidR="009F26F5" w:rsidRDefault="009C4701">
      <w:pPr>
        <w:spacing w:line="360" w:lineRule="auto"/>
        <w:jc w:val="center"/>
        <w:rPr>
          <w:rFonts w:ascii="黑体" w:eastAsia="黑体" w:hAnsi="黑体" w:cs="黑体"/>
          <w:sz w:val="28"/>
          <w:szCs w:val="28"/>
        </w:rPr>
      </w:pPr>
      <w:r>
        <w:rPr>
          <w:rFonts w:ascii="黑体" w:eastAsia="黑体" w:hAnsi="黑体" w:cs="黑体" w:hint="eastAsia"/>
          <w:sz w:val="28"/>
          <w:szCs w:val="28"/>
        </w:rPr>
        <w:t>江西省电子信息行业科学技术奖申报推荐书</w:t>
      </w:r>
    </w:p>
    <w:p w:rsidR="009F26F5" w:rsidRDefault="009C4701">
      <w:pPr>
        <w:spacing w:line="360" w:lineRule="auto"/>
        <w:jc w:val="center"/>
        <w:rPr>
          <w:rFonts w:ascii="仿宋" w:eastAsia="仿宋" w:hAnsi="仿宋" w:cs="仿宋"/>
          <w:sz w:val="24"/>
          <w:szCs w:val="24"/>
        </w:rPr>
      </w:pPr>
      <w:r>
        <w:rPr>
          <w:rFonts w:ascii="仿宋" w:eastAsia="仿宋" w:hAnsi="仿宋" w:cs="仿宋" w:hint="eastAsia"/>
          <w:sz w:val="24"/>
          <w:szCs w:val="24"/>
        </w:rPr>
        <w:t>（2018年度）</w:t>
      </w:r>
    </w:p>
    <w:p w:rsidR="009F26F5" w:rsidRDefault="009C4701">
      <w:pPr>
        <w:spacing w:line="360" w:lineRule="auto"/>
        <w:rPr>
          <w:rFonts w:ascii="仿宋" w:eastAsia="仿宋" w:hAnsi="仿宋" w:cs="仿宋"/>
          <w:sz w:val="24"/>
          <w:szCs w:val="24"/>
        </w:rPr>
      </w:pPr>
      <w:r>
        <w:rPr>
          <w:rFonts w:ascii="仿宋" w:eastAsia="仿宋" w:hAnsi="仿宋" w:cs="仿宋" w:hint="eastAsia"/>
          <w:sz w:val="24"/>
          <w:szCs w:val="24"/>
        </w:rPr>
        <w:t xml:space="preserve">  一、项目基本情况</w:t>
      </w:r>
      <w:r>
        <w:rPr>
          <w:rFonts w:ascii="仿宋" w:eastAsia="仿宋" w:hAnsi="仿宋" w:cs="仿宋" w:hint="eastAsia"/>
          <w:sz w:val="24"/>
          <w:szCs w:val="24"/>
        </w:rPr>
        <w:br/>
        <w:t xml:space="preserve">                                                        编号：</w:t>
      </w:r>
    </w:p>
    <w:tbl>
      <w:tblPr>
        <w:tblpPr w:leftFromText="180" w:rightFromText="180" w:vertAnchor="text" w:horzAnchor="page" w:tblpXSpec="center" w:tblpY="193"/>
        <w:tblOverlap w:val="never"/>
        <w:tblW w:w="862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557"/>
        <w:gridCol w:w="1560"/>
        <w:gridCol w:w="1380"/>
        <w:gridCol w:w="375"/>
        <w:gridCol w:w="1110"/>
        <w:gridCol w:w="101"/>
        <w:gridCol w:w="1540"/>
      </w:tblGrid>
      <w:tr w:rsidR="009F26F5">
        <w:trPr>
          <w:trHeight w:val="506"/>
          <w:jc w:val="center"/>
        </w:trPr>
        <w:tc>
          <w:tcPr>
            <w:tcW w:w="2557" w:type="dxa"/>
            <w:tcBorders>
              <w:right w:val="single" w:sz="4" w:space="0" w:color="000000"/>
            </w:tcBorders>
            <w:vAlign w:val="center"/>
          </w:tcPr>
          <w:p w:rsidR="009F26F5" w:rsidRDefault="009C4701">
            <w:pPr>
              <w:spacing w:line="360" w:lineRule="auto"/>
              <w:jc w:val="center"/>
              <w:rPr>
                <w:rFonts w:ascii="仿宋" w:eastAsia="仿宋" w:hAnsi="仿宋" w:cs="仿宋"/>
                <w:sz w:val="24"/>
                <w:szCs w:val="24"/>
              </w:rPr>
            </w:pPr>
            <w:r>
              <w:rPr>
                <w:rFonts w:ascii="仿宋" w:eastAsia="仿宋" w:hAnsi="仿宋" w:cs="仿宋" w:hint="eastAsia"/>
                <w:sz w:val="24"/>
                <w:szCs w:val="24"/>
              </w:rPr>
              <w:t>项目名称</w:t>
            </w:r>
          </w:p>
        </w:tc>
        <w:tc>
          <w:tcPr>
            <w:tcW w:w="6066" w:type="dxa"/>
            <w:gridSpan w:val="6"/>
            <w:tcBorders>
              <w:left w:val="single" w:sz="4" w:space="0" w:color="000000"/>
            </w:tcBorders>
            <w:vAlign w:val="center"/>
          </w:tcPr>
          <w:p w:rsidR="009F26F5" w:rsidRDefault="00C23C48" w:rsidP="00200EA9">
            <w:pPr>
              <w:spacing w:line="360" w:lineRule="auto"/>
              <w:rPr>
                <w:rFonts w:ascii="仿宋" w:eastAsia="仿宋" w:hAnsi="仿宋" w:cs="仿宋"/>
                <w:sz w:val="24"/>
                <w:szCs w:val="24"/>
              </w:rPr>
            </w:pPr>
            <w:r>
              <w:rPr>
                <w:rFonts w:ascii="仿宋" w:eastAsia="仿宋" w:hAnsi="仿宋" w:cs="仿宋"/>
                <w:sz w:val="24"/>
                <w:szCs w:val="24"/>
              </w:rPr>
              <w:t>逐浪</w:t>
            </w:r>
            <w:r w:rsidR="00200EA9">
              <w:rPr>
                <w:rFonts w:ascii="仿宋" w:eastAsia="仿宋" w:hAnsi="仿宋" w:cs="仿宋"/>
                <w:sz w:val="24"/>
                <w:szCs w:val="24"/>
              </w:rPr>
              <w:t>字库</w:t>
            </w:r>
            <w:r>
              <w:rPr>
                <w:rFonts w:ascii="仿宋" w:eastAsia="仿宋" w:hAnsi="仿宋" w:cs="仿宋"/>
                <w:sz w:val="24"/>
                <w:szCs w:val="24"/>
              </w:rPr>
              <w:t>现代计算机字</w:t>
            </w:r>
            <w:r w:rsidR="00200EA9">
              <w:rPr>
                <w:rFonts w:ascii="仿宋" w:eastAsia="仿宋" w:hAnsi="仿宋" w:cs="仿宋"/>
                <w:sz w:val="24"/>
                <w:szCs w:val="24"/>
              </w:rPr>
              <w:t>体</w:t>
            </w:r>
            <w:r>
              <w:rPr>
                <w:rFonts w:ascii="仿宋" w:eastAsia="仿宋" w:hAnsi="仿宋" w:cs="仿宋"/>
                <w:sz w:val="24"/>
                <w:szCs w:val="24"/>
              </w:rPr>
              <w:t>研发</w:t>
            </w:r>
            <w:r w:rsidR="00200EA9">
              <w:rPr>
                <w:rFonts w:ascii="仿宋" w:eastAsia="仿宋" w:hAnsi="仿宋" w:cs="仿宋"/>
                <w:sz w:val="24"/>
                <w:szCs w:val="24"/>
              </w:rPr>
              <w:t>与知识产权体系</w:t>
            </w:r>
          </w:p>
        </w:tc>
      </w:tr>
      <w:tr w:rsidR="009F26F5">
        <w:trPr>
          <w:trHeight w:val="506"/>
          <w:jc w:val="center"/>
        </w:trPr>
        <w:tc>
          <w:tcPr>
            <w:tcW w:w="2557" w:type="dxa"/>
            <w:tcBorders>
              <w:right w:val="single" w:sz="4" w:space="0" w:color="000000"/>
            </w:tcBorders>
            <w:vAlign w:val="center"/>
          </w:tcPr>
          <w:p w:rsidR="009F26F5" w:rsidRDefault="009C4701">
            <w:pPr>
              <w:spacing w:line="360" w:lineRule="auto"/>
              <w:jc w:val="center"/>
              <w:rPr>
                <w:rFonts w:ascii="仿宋" w:eastAsia="仿宋" w:hAnsi="仿宋" w:cs="仿宋"/>
                <w:sz w:val="24"/>
                <w:szCs w:val="24"/>
              </w:rPr>
            </w:pPr>
            <w:r>
              <w:rPr>
                <w:rFonts w:ascii="仿宋" w:eastAsia="仿宋" w:hAnsi="仿宋" w:cs="仿宋" w:hint="eastAsia"/>
                <w:sz w:val="24"/>
                <w:szCs w:val="24"/>
              </w:rPr>
              <w:t>申报奖项（单选）</w:t>
            </w:r>
          </w:p>
        </w:tc>
        <w:tc>
          <w:tcPr>
            <w:tcW w:w="6066" w:type="dxa"/>
            <w:gridSpan w:val="6"/>
            <w:tcBorders>
              <w:left w:val="single" w:sz="4" w:space="0" w:color="000000"/>
            </w:tcBorders>
            <w:vAlign w:val="center"/>
          </w:tcPr>
          <w:p w:rsidR="009F26F5" w:rsidRDefault="009C4701">
            <w:pPr>
              <w:spacing w:line="360" w:lineRule="auto"/>
              <w:rPr>
                <w:rFonts w:ascii="仿宋" w:eastAsia="仿宋" w:hAnsi="仿宋" w:cs="仿宋"/>
                <w:sz w:val="24"/>
                <w:szCs w:val="24"/>
              </w:rPr>
            </w:pPr>
            <w:r>
              <w:rPr>
                <w:rFonts w:ascii="仿宋" w:eastAsia="仿宋" w:hAnsi="仿宋" w:cs="仿宋" w:hint="eastAsia"/>
                <w:sz w:val="24"/>
                <w:szCs w:val="24"/>
              </w:rPr>
              <w:sym w:font="Wingdings" w:char="00A8"/>
            </w:r>
            <w:r>
              <w:rPr>
                <w:rFonts w:ascii="仿宋" w:eastAsia="仿宋" w:hAnsi="仿宋" w:cs="仿宋" w:hint="eastAsia"/>
                <w:sz w:val="24"/>
                <w:szCs w:val="24"/>
              </w:rPr>
              <w:t>江西省电子信息行业科技创新奖（个人)</w:t>
            </w:r>
          </w:p>
          <w:p w:rsidR="009F26F5" w:rsidRDefault="005E08D2">
            <w:pPr>
              <w:spacing w:line="360" w:lineRule="auto"/>
              <w:rPr>
                <w:rFonts w:ascii="仿宋" w:eastAsia="仿宋" w:hAnsi="仿宋" w:cs="仿宋"/>
                <w:sz w:val="24"/>
                <w:szCs w:val="24"/>
              </w:rPr>
            </w:pPr>
            <w:r w:rsidRPr="005E08D2">
              <w:rPr>
                <w:rFonts w:ascii="Segoe UI Symbol" w:eastAsia="仿宋" w:hAnsi="Segoe UI Symbol" w:cs="Segoe UI Symbol"/>
                <w:sz w:val="24"/>
                <w:szCs w:val="24"/>
              </w:rPr>
              <w:t>☑</w:t>
            </w:r>
            <w:r w:rsidR="009C4701">
              <w:rPr>
                <w:rFonts w:ascii="仿宋" w:eastAsia="仿宋" w:hAnsi="仿宋" w:cs="仿宋" w:hint="eastAsia"/>
                <w:sz w:val="24"/>
                <w:szCs w:val="24"/>
              </w:rPr>
              <w:t>江西省电子信息行业科技进步奖（项目)</w:t>
            </w:r>
          </w:p>
        </w:tc>
      </w:tr>
      <w:tr w:rsidR="009F26F5">
        <w:trPr>
          <w:trHeight w:val="506"/>
          <w:jc w:val="center"/>
        </w:trPr>
        <w:tc>
          <w:tcPr>
            <w:tcW w:w="2557" w:type="dxa"/>
            <w:tcBorders>
              <w:right w:val="single" w:sz="4" w:space="0" w:color="000000"/>
            </w:tcBorders>
            <w:vAlign w:val="center"/>
          </w:tcPr>
          <w:p w:rsidR="009F26F5" w:rsidRDefault="009C4701">
            <w:pPr>
              <w:spacing w:line="360" w:lineRule="auto"/>
              <w:jc w:val="center"/>
              <w:rPr>
                <w:rFonts w:ascii="仿宋" w:eastAsia="仿宋" w:hAnsi="仿宋" w:cs="仿宋"/>
                <w:sz w:val="24"/>
                <w:szCs w:val="24"/>
              </w:rPr>
            </w:pPr>
            <w:r>
              <w:rPr>
                <w:rFonts w:ascii="仿宋" w:eastAsia="仿宋" w:hAnsi="仿宋" w:cs="仿宋" w:hint="eastAsia"/>
                <w:sz w:val="24"/>
                <w:szCs w:val="24"/>
              </w:rPr>
              <w:t>主要完成人</w:t>
            </w:r>
          </w:p>
        </w:tc>
        <w:tc>
          <w:tcPr>
            <w:tcW w:w="6066" w:type="dxa"/>
            <w:gridSpan w:val="6"/>
            <w:tcBorders>
              <w:left w:val="single" w:sz="4" w:space="0" w:color="000000"/>
            </w:tcBorders>
            <w:vAlign w:val="center"/>
          </w:tcPr>
          <w:p w:rsidR="009F26F5" w:rsidRDefault="008B3B71">
            <w:pPr>
              <w:spacing w:line="360" w:lineRule="auto"/>
              <w:rPr>
                <w:rFonts w:ascii="仿宋" w:eastAsia="仿宋" w:hAnsi="仿宋" w:cs="仿宋"/>
                <w:sz w:val="24"/>
                <w:szCs w:val="24"/>
              </w:rPr>
            </w:pPr>
            <w:r>
              <w:rPr>
                <w:rFonts w:ascii="仿宋" w:eastAsia="仿宋" w:hAnsi="仿宋" w:cs="仿宋"/>
                <w:sz w:val="24"/>
                <w:szCs w:val="24"/>
              </w:rPr>
              <w:t>刘璐莹</w:t>
            </w:r>
          </w:p>
        </w:tc>
      </w:tr>
      <w:tr w:rsidR="009F26F5">
        <w:trPr>
          <w:trHeight w:val="506"/>
          <w:jc w:val="center"/>
        </w:trPr>
        <w:tc>
          <w:tcPr>
            <w:tcW w:w="2557" w:type="dxa"/>
            <w:tcBorders>
              <w:right w:val="single" w:sz="4" w:space="0" w:color="000000"/>
            </w:tcBorders>
            <w:vAlign w:val="center"/>
          </w:tcPr>
          <w:p w:rsidR="009F26F5" w:rsidRDefault="009C4701">
            <w:pPr>
              <w:spacing w:line="360" w:lineRule="auto"/>
              <w:jc w:val="center"/>
              <w:rPr>
                <w:rFonts w:ascii="仿宋" w:eastAsia="仿宋" w:hAnsi="仿宋" w:cs="仿宋"/>
                <w:sz w:val="24"/>
                <w:szCs w:val="24"/>
              </w:rPr>
            </w:pPr>
            <w:r>
              <w:rPr>
                <w:rFonts w:ascii="仿宋" w:eastAsia="仿宋" w:hAnsi="仿宋" w:cs="仿宋" w:hint="eastAsia"/>
                <w:sz w:val="24"/>
                <w:szCs w:val="24"/>
              </w:rPr>
              <w:t>主要完成单位</w:t>
            </w:r>
          </w:p>
        </w:tc>
        <w:tc>
          <w:tcPr>
            <w:tcW w:w="6066" w:type="dxa"/>
            <w:gridSpan w:val="6"/>
            <w:tcBorders>
              <w:left w:val="single" w:sz="4" w:space="0" w:color="000000"/>
            </w:tcBorders>
            <w:vAlign w:val="center"/>
          </w:tcPr>
          <w:p w:rsidR="009F26F5" w:rsidRDefault="008B3B71">
            <w:pPr>
              <w:spacing w:line="360" w:lineRule="auto"/>
              <w:rPr>
                <w:rFonts w:ascii="仿宋" w:eastAsia="仿宋" w:hAnsi="仿宋" w:cs="仿宋"/>
                <w:sz w:val="24"/>
                <w:szCs w:val="24"/>
              </w:rPr>
            </w:pPr>
            <w:r>
              <w:rPr>
                <w:rFonts w:ascii="仿宋" w:eastAsia="仿宋" w:hAnsi="仿宋" w:cs="仿宋"/>
                <w:sz w:val="24"/>
                <w:szCs w:val="24"/>
              </w:rPr>
              <w:t>江西逐浪软件科技有限公司</w:t>
            </w:r>
          </w:p>
        </w:tc>
      </w:tr>
      <w:tr w:rsidR="009F26F5">
        <w:trPr>
          <w:trHeight w:val="506"/>
          <w:jc w:val="center"/>
        </w:trPr>
        <w:tc>
          <w:tcPr>
            <w:tcW w:w="2557" w:type="dxa"/>
            <w:tcBorders>
              <w:right w:val="single" w:sz="4" w:space="0" w:color="000000"/>
            </w:tcBorders>
            <w:vAlign w:val="center"/>
          </w:tcPr>
          <w:p w:rsidR="009F26F5" w:rsidRDefault="009C4701">
            <w:pPr>
              <w:spacing w:line="360" w:lineRule="auto"/>
              <w:jc w:val="center"/>
              <w:rPr>
                <w:rFonts w:ascii="仿宋" w:eastAsia="仿宋" w:hAnsi="仿宋" w:cs="仿宋"/>
                <w:sz w:val="24"/>
                <w:szCs w:val="24"/>
              </w:rPr>
            </w:pPr>
            <w:r>
              <w:rPr>
                <w:rFonts w:ascii="仿宋" w:eastAsia="仿宋" w:hAnsi="仿宋" w:cs="仿宋" w:hint="eastAsia"/>
                <w:sz w:val="24"/>
                <w:szCs w:val="24"/>
              </w:rPr>
              <w:t>第一完成人姓名</w:t>
            </w:r>
          </w:p>
        </w:tc>
        <w:tc>
          <w:tcPr>
            <w:tcW w:w="2940" w:type="dxa"/>
            <w:gridSpan w:val="2"/>
            <w:tcBorders>
              <w:left w:val="single" w:sz="4" w:space="0" w:color="000000"/>
            </w:tcBorders>
            <w:vAlign w:val="center"/>
          </w:tcPr>
          <w:p w:rsidR="009F26F5" w:rsidRDefault="008B3B71">
            <w:pPr>
              <w:spacing w:line="360" w:lineRule="auto"/>
              <w:rPr>
                <w:rFonts w:ascii="仿宋" w:eastAsia="仿宋" w:hAnsi="仿宋" w:cs="仿宋"/>
                <w:sz w:val="24"/>
                <w:szCs w:val="24"/>
              </w:rPr>
            </w:pPr>
            <w:r>
              <w:rPr>
                <w:rFonts w:ascii="仿宋" w:eastAsia="仿宋" w:hAnsi="仿宋" w:cs="仿宋"/>
                <w:sz w:val="24"/>
                <w:szCs w:val="24"/>
              </w:rPr>
              <w:t>刘璐莹</w:t>
            </w:r>
          </w:p>
        </w:tc>
        <w:tc>
          <w:tcPr>
            <w:tcW w:w="1485" w:type="dxa"/>
            <w:gridSpan w:val="2"/>
            <w:tcBorders>
              <w:left w:val="single" w:sz="4" w:space="0" w:color="auto"/>
            </w:tcBorders>
            <w:vAlign w:val="center"/>
          </w:tcPr>
          <w:p w:rsidR="009F26F5" w:rsidRDefault="009C4701">
            <w:pPr>
              <w:spacing w:line="360" w:lineRule="auto"/>
              <w:rPr>
                <w:rFonts w:ascii="仿宋" w:eastAsia="仿宋" w:hAnsi="仿宋" w:cs="仿宋"/>
                <w:sz w:val="24"/>
                <w:szCs w:val="24"/>
              </w:rPr>
            </w:pPr>
            <w:r>
              <w:rPr>
                <w:rFonts w:ascii="仿宋" w:eastAsia="仿宋" w:hAnsi="仿宋" w:cs="仿宋" w:hint="eastAsia"/>
                <w:sz w:val="24"/>
                <w:szCs w:val="24"/>
              </w:rPr>
              <w:t>工作单位</w:t>
            </w:r>
          </w:p>
        </w:tc>
        <w:tc>
          <w:tcPr>
            <w:tcW w:w="1641" w:type="dxa"/>
            <w:gridSpan w:val="2"/>
            <w:tcBorders>
              <w:left w:val="single" w:sz="4" w:space="0" w:color="auto"/>
            </w:tcBorders>
            <w:vAlign w:val="center"/>
          </w:tcPr>
          <w:p w:rsidR="009F26F5" w:rsidRPr="00B368BF" w:rsidRDefault="008B3B71">
            <w:pPr>
              <w:spacing w:line="360" w:lineRule="auto"/>
              <w:rPr>
                <w:rFonts w:ascii="仿宋" w:eastAsia="仿宋" w:hAnsi="仿宋" w:cs="仿宋"/>
                <w:sz w:val="22"/>
                <w:szCs w:val="22"/>
              </w:rPr>
            </w:pPr>
            <w:r w:rsidRPr="00B368BF">
              <w:rPr>
                <w:rFonts w:ascii="仿宋" w:eastAsia="仿宋" w:hAnsi="仿宋" w:cs="仿宋"/>
                <w:sz w:val="22"/>
                <w:szCs w:val="22"/>
              </w:rPr>
              <w:t>江西逐浪软件科技有限公司</w:t>
            </w:r>
          </w:p>
        </w:tc>
      </w:tr>
      <w:tr w:rsidR="009F26F5">
        <w:trPr>
          <w:trHeight w:val="506"/>
          <w:jc w:val="center"/>
        </w:trPr>
        <w:tc>
          <w:tcPr>
            <w:tcW w:w="2557" w:type="dxa"/>
            <w:tcBorders>
              <w:right w:val="single" w:sz="4" w:space="0" w:color="000000"/>
            </w:tcBorders>
            <w:vAlign w:val="center"/>
          </w:tcPr>
          <w:p w:rsidR="009F26F5" w:rsidRDefault="009C4701">
            <w:pPr>
              <w:spacing w:line="360" w:lineRule="auto"/>
              <w:jc w:val="center"/>
              <w:rPr>
                <w:rFonts w:ascii="仿宋" w:eastAsia="仿宋" w:hAnsi="仿宋" w:cs="仿宋"/>
                <w:sz w:val="24"/>
                <w:szCs w:val="24"/>
              </w:rPr>
            </w:pPr>
            <w:r>
              <w:rPr>
                <w:rFonts w:ascii="仿宋" w:eastAsia="仿宋" w:hAnsi="仿宋" w:cs="仿宋" w:hint="eastAsia"/>
                <w:sz w:val="24"/>
                <w:szCs w:val="24"/>
              </w:rPr>
              <w:t>职务/职称</w:t>
            </w:r>
          </w:p>
        </w:tc>
        <w:tc>
          <w:tcPr>
            <w:tcW w:w="2940" w:type="dxa"/>
            <w:gridSpan w:val="2"/>
            <w:tcBorders>
              <w:left w:val="single" w:sz="4" w:space="0" w:color="000000"/>
            </w:tcBorders>
            <w:vAlign w:val="center"/>
          </w:tcPr>
          <w:p w:rsidR="009F26F5" w:rsidRDefault="008B3B71">
            <w:pPr>
              <w:spacing w:line="360" w:lineRule="auto"/>
              <w:rPr>
                <w:rFonts w:ascii="仿宋" w:eastAsia="仿宋" w:hAnsi="仿宋" w:cs="仿宋"/>
                <w:sz w:val="24"/>
                <w:szCs w:val="24"/>
              </w:rPr>
            </w:pPr>
            <w:r>
              <w:rPr>
                <w:rFonts w:ascii="仿宋" w:eastAsia="仿宋" w:hAnsi="仿宋" w:cs="仿宋"/>
                <w:sz w:val="24"/>
                <w:szCs w:val="24"/>
              </w:rPr>
              <w:t>法人代表</w:t>
            </w:r>
          </w:p>
        </w:tc>
        <w:tc>
          <w:tcPr>
            <w:tcW w:w="1485" w:type="dxa"/>
            <w:gridSpan w:val="2"/>
            <w:tcBorders>
              <w:left w:val="single" w:sz="4" w:space="0" w:color="auto"/>
            </w:tcBorders>
            <w:vAlign w:val="center"/>
          </w:tcPr>
          <w:p w:rsidR="009F26F5" w:rsidRDefault="009C4701">
            <w:pPr>
              <w:spacing w:line="360" w:lineRule="auto"/>
              <w:rPr>
                <w:rFonts w:ascii="仿宋" w:eastAsia="仿宋" w:hAnsi="仿宋" w:cs="仿宋"/>
                <w:sz w:val="24"/>
                <w:szCs w:val="24"/>
              </w:rPr>
            </w:pPr>
            <w:r>
              <w:rPr>
                <w:rFonts w:ascii="仿宋" w:eastAsia="仿宋" w:hAnsi="仿宋" w:cs="仿宋" w:hint="eastAsia"/>
                <w:sz w:val="24"/>
                <w:szCs w:val="24"/>
              </w:rPr>
              <w:t>出生年月</w:t>
            </w:r>
          </w:p>
        </w:tc>
        <w:tc>
          <w:tcPr>
            <w:tcW w:w="1641" w:type="dxa"/>
            <w:gridSpan w:val="2"/>
            <w:tcBorders>
              <w:left w:val="single" w:sz="4" w:space="0" w:color="auto"/>
            </w:tcBorders>
            <w:vAlign w:val="center"/>
          </w:tcPr>
          <w:p w:rsidR="009F26F5" w:rsidRDefault="008B3B71">
            <w:pPr>
              <w:spacing w:line="360" w:lineRule="auto"/>
              <w:rPr>
                <w:rFonts w:ascii="仿宋" w:eastAsia="仿宋" w:hAnsi="仿宋" w:cs="仿宋"/>
                <w:sz w:val="24"/>
                <w:szCs w:val="24"/>
              </w:rPr>
            </w:pPr>
            <w:r>
              <w:rPr>
                <w:rFonts w:ascii="仿宋" w:eastAsia="仿宋" w:hAnsi="仿宋" w:cs="仿宋" w:hint="eastAsia"/>
                <w:sz w:val="24"/>
                <w:szCs w:val="24"/>
              </w:rPr>
              <w:t>1983-6</w:t>
            </w:r>
          </w:p>
        </w:tc>
      </w:tr>
      <w:tr w:rsidR="009F26F5">
        <w:trPr>
          <w:trHeight w:val="506"/>
          <w:jc w:val="center"/>
        </w:trPr>
        <w:tc>
          <w:tcPr>
            <w:tcW w:w="2557" w:type="dxa"/>
            <w:tcBorders>
              <w:right w:val="single" w:sz="4" w:space="0" w:color="000000"/>
            </w:tcBorders>
            <w:vAlign w:val="center"/>
          </w:tcPr>
          <w:p w:rsidR="009F26F5" w:rsidRDefault="009C4701">
            <w:pPr>
              <w:spacing w:line="360" w:lineRule="auto"/>
              <w:jc w:val="center"/>
              <w:rPr>
                <w:rFonts w:ascii="仿宋" w:eastAsia="仿宋" w:hAnsi="仿宋" w:cs="仿宋"/>
                <w:sz w:val="24"/>
                <w:szCs w:val="24"/>
              </w:rPr>
            </w:pPr>
            <w:r>
              <w:rPr>
                <w:rFonts w:ascii="仿宋" w:eastAsia="仿宋" w:hAnsi="仿宋" w:cs="仿宋" w:hint="eastAsia"/>
                <w:sz w:val="24"/>
                <w:szCs w:val="24"/>
              </w:rPr>
              <w:t>办公电话</w:t>
            </w:r>
          </w:p>
        </w:tc>
        <w:tc>
          <w:tcPr>
            <w:tcW w:w="2940" w:type="dxa"/>
            <w:gridSpan w:val="2"/>
            <w:tcBorders>
              <w:left w:val="single" w:sz="4" w:space="0" w:color="000000"/>
            </w:tcBorders>
            <w:vAlign w:val="center"/>
          </w:tcPr>
          <w:p w:rsidR="009F26F5" w:rsidRDefault="008B3B71">
            <w:pPr>
              <w:spacing w:line="360" w:lineRule="auto"/>
              <w:rPr>
                <w:rFonts w:ascii="仿宋" w:eastAsia="仿宋" w:hAnsi="仿宋" w:cs="仿宋"/>
                <w:sz w:val="24"/>
                <w:szCs w:val="24"/>
              </w:rPr>
            </w:pPr>
            <w:r>
              <w:rPr>
                <w:rFonts w:ascii="仿宋" w:eastAsia="仿宋" w:hAnsi="仿宋" w:cs="仿宋" w:hint="eastAsia"/>
                <w:sz w:val="24"/>
                <w:szCs w:val="24"/>
              </w:rPr>
              <w:t>0791-86161700</w:t>
            </w:r>
          </w:p>
        </w:tc>
        <w:tc>
          <w:tcPr>
            <w:tcW w:w="1485" w:type="dxa"/>
            <w:gridSpan w:val="2"/>
            <w:tcBorders>
              <w:left w:val="single" w:sz="4" w:space="0" w:color="auto"/>
            </w:tcBorders>
            <w:vAlign w:val="center"/>
          </w:tcPr>
          <w:p w:rsidR="009F26F5" w:rsidRDefault="009C4701">
            <w:pPr>
              <w:spacing w:line="360" w:lineRule="auto"/>
              <w:rPr>
                <w:rFonts w:ascii="仿宋" w:eastAsia="仿宋" w:hAnsi="仿宋" w:cs="仿宋"/>
                <w:sz w:val="24"/>
                <w:szCs w:val="24"/>
              </w:rPr>
            </w:pPr>
            <w:r>
              <w:rPr>
                <w:rFonts w:ascii="仿宋" w:eastAsia="仿宋" w:hAnsi="仿宋" w:cs="仿宋" w:hint="eastAsia"/>
                <w:sz w:val="24"/>
                <w:szCs w:val="24"/>
              </w:rPr>
              <w:t>移动电话</w:t>
            </w:r>
          </w:p>
        </w:tc>
        <w:tc>
          <w:tcPr>
            <w:tcW w:w="1641" w:type="dxa"/>
            <w:gridSpan w:val="2"/>
            <w:tcBorders>
              <w:left w:val="single" w:sz="4" w:space="0" w:color="auto"/>
            </w:tcBorders>
            <w:vAlign w:val="center"/>
          </w:tcPr>
          <w:p w:rsidR="009F26F5" w:rsidRDefault="008B3B71">
            <w:pPr>
              <w:spacing w:line="360" w:lineRule="auto"/>
              <w:rPr>
                <w:rFonts w:ascii="仿宋" w:eastAsia="仿宋" w:hAnsi="仿宋" w:cs="仿宋"/>
                <w:sz w:val="24"/>
                <w:szCs w:val="24"/>
              </w:rPr>
            </w:pPr>
            <w:r>
              <w:rPr>
                <w:rFonts w:ascii="仿宋" w:eastAsia="仿宋" w:hAnsi="仿宋" w:cs="仿宋" w:hint="eastAsia"/>
                <w:sz w:val="24"/>
                <w:szCs w:val="24"/>
              </w:rPr>
              <w:t>13177777714</w:t>
            </w:r>
          </w:p>
        </w:tc>
      </w:tr>
      <w:tr w:rsidR="009F26F5">
        <w:trPr>
          <w:trHeight w:val="506"/>
          <w:jc w:val="center"/>
        </w:trPr>
        <w:tc>
          <w:tcPr>
            <w:tcW w:w="2557" w:type="dxa"/>
            <w:tcBorders>
              <w:right w:val="single" w:sz="4" w:space="0" w:color="000000"/>
            </w:tcBorders>
            <w:vAlign w:val="center"/>
          </w:tcPr>
          <w:p w:rsidR="009F26F5" w:rsidRDefault="009C4701">
            <w:pPr>
              <w:spacing w:line="360" w:lineRule="auto"/>
              <w:jc w:val="center"/>
              <w:rPr>
                <w:rFonts w:ascii="仿宋" w:eastAsia="仿宋" w:hAnsi="仿宋" w:cs="仿宋"/>
                <w:sz w:val="24"/>
                <w:szCs w:val="24"/>
              </w:rPr>
            </w:pPr>
            <w:r>
              <w:rPr>
                <w:rFonts w:ascii="仿宋" w:eastAsia="仿宋" w:hAnsi="仿宋" w:cs="仿宋" w:hint="eastAsia"/>
                <w:sz w:val="24"/>
                <w:szCs w:val="24"/>
              </w:rPr>
              <w:t>通讯地址</w:t>
            </w:r>
          </w:p>
        </w:tc>
        <w:tc>
          <w:tcPr>
            <w:tcW w:w="6066" w:type="dxa"/>
            <w:gridSpan w:val="6"/>
            <w:tcBorders>
              <w:left w:val="single" w:sz="4" w:space="0" w:color="000000"/>
            </w:tcBorders>
            <w:vAlign w:val="center"/>
          </w:tcPr>
          <w:p w:rsidR="009F26F5" w:rsidRDefault="008B3B71">
            <w:pPr>
              <w:spacing w:line="360" w:lineRule="auto"/>
              <w:rPr>
                <w:rFonts w:ascii="仿宋" w:eastAsia="仿宋" w:hAnsi="仿宋" w:cs="仿宋"/>
                <w:sz w:val="24"/>
                <w:szCs w:val="24"/>
              </w:rPr>
            </w:pPr>
            <w:r>
              <w:rPr>
                <w:rFonts w:ascii="仿宋" w:eastAsia="仿宋" w:hAnsi="仿宋" w:cs="仿宋"/>
                <w:sz w:val="24"/>
                <w:szCs w:val="24"/>
              </w:rPr>
              <w:t>南昌市江大南路</w:t>
            </w:r>
            <w:r>
              <w:rPr>
                <w:rFonts w:ascii="仿宋" w:eastAsia="仿宋" w:hAnsi="仿宋" w:cs="仿宋" w:hint="eastAsia"/>
                <w:sz w:val="24"/>
                <w:szCs w:val="24"/>
              </w:rPr>
              <w:t>55号华成家园A</w:t>
            </w:r>
            <w:r>
              <w:rPr>
                <w:rFonts w:ascii="仿宋" w:eastAsia="仿宋" w:hAnsi="仿宋" w:cs="仿宋"/>
                <w:sz w:val="24"/>
                <w:szCs w:val="24"/>
              </w:rPr>
              <w:t>701</w:t>
            </w:r>
          </w:p>
        </w:tc>
      </w:tr>
      <w:tr w:rsidR="009F26F5">
        <w:trPr>
          <w:trHeight w:val="506"/>
          <w:jc w:val="center"/>
        </w:trPr>
        <w:tc>
          <w:tcPr>
            <w:tcW w:w="2557" w:type="dxa"/>
            <w:tcBorders>
              <w:right w:val="single" w:sz="4" w:space="0" w:color="000000"/>
            </w:tcBorders>
            <w:vAlign w:val="center"/>
          </w:tcPr>
          <w:p w:rsidR="009F26F5" w:rsidRDefault="009C4701">
            <w:pPr>
              <w:spacing w:line="360" w:lineRule="auto"/>
              <w:jc w:val="center"/>
              <w:rPr>
                <w:rFonts w:ascii="仿宋" w:eastAsia="仿宋" w:hAnsi="仿宋" w:cs="仿宋"/>
                <w:sz w:val="24"/>
                <w:szCs w:val="24"/>
              </w:rPr>
            </w:pPr>
            <w:r>
              <w:rPr>
                <w:rFonts w:ascii="仿宋" w:eastAsia="仿宋" w:hAnsi="仿宋" w:cs="仿宋" w:hint="eastAsia"/>
                <w:sz w:val="24"/>
                <w:szCs w:val="24"/>
              </w:rPr>
              <w:t>电子邮箱</w:t>
            </w:r>
          </w:p>
        </w:tc>
        <w:tc>
          <w:tcPr>
            <w:tcW w:w="6066" w:type="dxa"/>
            <w:gridSpan w:val="6"/>
            <w:tcBorders>
              <w:left w:val="single" w:sz="4" w:space="0" w:color="000000"/>
            </w:tcBorders>
            <w:vAlign w:val="center"/>
          </w:tcPr>
          <w:p w:rsidR="009F26F5" w:rsidRDefault="00604107">
            <w:pPr>
              <w:spacing w:line="360" w:lineRule="auto"/>
              <w:rPr>
                <w:rFonts w:ascii="仿宋" w:eastAsia="仿宋" w:hAnsi="仿宋" w:cs="仿宋"/>
                <w:sz w:val="24"/>
                <w:szCs w:val="24"/>
              </w:rPr>
            </w:pPr>
            <w:hyperlink r:id="rId6" w:history="1">
              <w:r w:rsidR="008B3B71" w:rsidRPr="00745D70">
                <w:rPr>
                  <w:rStyle w:val="a3"/>
                  <w:rFonts w:ascii="仿宋" w:eastAsia="仿宋" w:hAnsi="仿宋" w:cs="仿宋"/>
                  <w:sz w:val="24"/>
                  <w:szCs w:val="24"/>
                </w:rPr>
                <w:t>Web@hx008.com</w:t>
              </w:r>
            </w:hyperlink>
          </w:p>
        </w:tc>
      </w:tr>
      <w:tr w:rsidR="009F26F5" w:rsidTr="00B368BF">
        <w:trPr>
          <w:trHeight w:val="510"/>
          <w:jc w:val="center"/>
        </w:trPr>
        <w:tc>
          <w:tcPr>
            <w:tcW w:w="2557" w:type="dxa"/>
            <w:vAlign w:val="center"/>
          </w:tcPr>
          <w:p w:rsidR="009F26F5" w:rsidRDefault="009C4701">
            <w:pPr>
              <w:spacing w:line="360" w:lineRule="auto"/>
              <w:jc w:val="center"/>
              <w:rPr>
                <w:rFonts w:ascii="仿宋" w:eastAsia="仿宋" w:hAnsi="仿宋" w:cs="仿宋"/>
                <w:sz w:val="24"/>
                <w:szCs w:val="24"/>
              </w:rPr>
            </w:pPr>
            <w:r>
              <w:rPr>
                <w:rFonts w:ascii="仿宋" w:eastAsia="仿宋" w:hAnsi="仿宋" w:cs="仿宋" w:hint="eastAsia"/>
                <w:sz w:val="24"/>
                <w:szCs w:val="24"/>
              </w:rPr>
              <w:t>项目起止时间</w:t>
            </w:r>
          </w:p>
        </w:tc>
        <w:tc>
          <w:tcPr>
            <w:tcW w:w="1560" w:type="dxa"/>
            <w:vAlign w:val="center"/>
          </w:tcPr>
          <w:p w:rsidR="009F26F5" w:rsidRDefault="009C4701">
            <w:pPr>
              <w:spacing w:line="360" w:lineRule="auto"/>
              <w:jc w:val="center"/>
              <w:rPr>
                <w:rFonts w:ascii="仿宋" w:eastAsia="仿宋" w:hAnsi="仿宋" w:cs="仿宋"/>
                <w:sz w:val="24"/>
                <w:szCs w:val="24"/>
              </w:rPr>
            </w:pPr>
            <w:r>
              <w:rPr>
                <w:rFonts w:ascii="仿宋" w:eastAsia="仿宋" w:hAnsi="仿宋" w:cs="仿宋" w:hint="eastAsia"/>
                <w:sz w:val="24"/>
                <w:szCs w:val="24"/>
              </w:rPr>
              <w:t>起始时间</w:t>
            </w:r>
          </w:p>
        </w:tc>
        <w:tc>
          <w:tcPr>
            <w:tcW w:w="1755" w:type="dxa"/>
            <w:gridSpan w:val="2"/>
            <w:vAlign w:val="center"/>
          </w:tcPr>
          <w:p w:rsidR="009F26F5" w:rsidRDefault="00B368BF">
            <w:pPr>
              <w:spacing w:line="360" w:lineRule="auto"/>
              <w:jc w:val="left"/>
              <w:rPr>
                <w:rFonts w:ascii="仿宋" w:eastAsia="仿宋" w:hAnsi="仿宋" w:cs="仿宋"/>
                <w:sz w:val="24"/>
                <w:szCs w:val="24"/>
              </w:rPr>
            </w:pPr>
            <w:r>
              <w:rPr>
                <w:rFonts w:ascii="仿宋" w:eastAsia="仿宋" w:hAnsi="仿宋" w:cs="仿宋" w:hint="eastAsia"/>
                <w:sz w:val="24"/>
                <w:szCs w:val="24"/>
              </w:rPr>
              <w:t>2015-1-1</w:t>
            </w:r>
          </w:p>
        </w:tc>
        <w:tc>
          <w:tcPr>
            <w:tcW w:w="1211" w:type="dxa"/>
            <w:gridSpan w:val="2"/>
            <w:vAlign w:val="center"/>
          </w:tcPr>
          <w:p w:rsidR="009F26F5" w:rsidRDefault="009C4701">
            <w:pPr>
              <w:spacing w:line="360" w:lineRule="auto"/>
              <w:jc w:val="center"/>
              <w:rPr>
                <w:rFonts w:ascii="仿宋" w:eastAsia="仿宋" w:hAnsi="仿宋" w:cs="仿宋"/>
                <w:sz w:val="24"/>
                <w:szCs w:val="24"/>
              </w:rPr>
            </w:pPr>
            <w:r>
              <w:rPr>
                <w:rFonts w:ascii="仿宋" w:eastAsia="仿宋" w:hAnsi="仿宋" w:cs="仿宋" w:hint="eastAsia"/>
                <w:sz w:val="24"/>
                <w:szCs w:val="24"/>
              </w:rPr>
              <w:t>完成时间</w:t>
            </w:r>
          </w:p>
        </w:tc>
        <w:tc>
          <w:tcPr>
            <w:tcW w:w="1540" w:type="dxa"/>
            <w:vAlign w:val="center"/>
          </w:tcPr>
          <w:p w:rsidR="009F26F5" w:rsidRDefault="00B368BF">
            <w:pPr>
              <w:spacing w:line="360" w:lineRule="auto"/>
              <w:jc w:val="left"/>
              <w:rPr>
                <w:rFonts w:ascii="仿宋" w:eastAsia="仿宋" w:hAnsi="仿宋" w:cs="仿宋"/>
                <w:sz w:val="24"/>
                <w:szCs w:val="24"/>
              </w:rPr>
            </w:pPr>
            <w:r>
              <w:rPr>
                <w:rFonts w:ascii="仿宋" w:eastAsia="仿宋" w:hAnsi="仿宋" w:cs="仿宋" w:hint="eastAsia"/>
                <w:sz w:val="24"/>
                <w:szCs w:val="24"/>
              </w:rPr>
              <w:t>2018-10-25</w:t>
            </w:r>
          </w:p>
        </w:tc>
      </w:tr>
    </w:tbl>
    <w:p w:rsidR="00A92C94" w:rsidRDefault="00A92C94">
      <w:pPr>
        <w:widowControl w:val="0"/>
        <w:spacing w:line="360" w:lineRule="auto"/>
        <w:rPr>
          <w:rFonts w:ascii="仿宋" w:eastAsia="仿宋" w:hAnsi="仿宋" w:cs="仿宋"/>
          <w:sz w:val="24"/>
          <w:szCs w:val="24"/>
        </w:rPr>
      </w:pPr>
    </w:p>
    <w:p w:rsidR="009F26F5" w:rsidRDefault="009C4701">
      <w:pPr>
        <w:widowControl w:val="0"/>
        <w:spacing w:line="360" w:lineRule="auto"/>
        <w:rPr>
          <w:rFonts w:ascii="仿宋" w:eastAsia="仿宋" w:hAnsi="仿宋" w:cs="仿宋"/>
          <w:sz w:val="24"/>
          <w:szCs w:val="24"/>
        </w:rPr>
      </w:pPr>
      <w:r>
        <w:rPr>
          <w:rFonts w:ascii="仿宋" w:eastAsia="仿宋" w:hAnsi="仿宋" w:cs="仿宋" w:hint="eastAsia"/>
          <w:sz w:val="24"/>
          <w:szCs w:val="24"/>
        </w:rPr>
        <w:t>二、项目技术内容</w:t>
      </w:r>
    </w:p>
    <w:tbl>
      <w:tblPr>
        <w:tblW w:w="8595"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95"/>
      </w:tblGrid>
      <w:tr w:rsidR="009F26F5" w:rsidTr="00C4456A">
        <w:trPr>
          <w:trHeight w:val="132"/>
        </w:trPr>
        <w:tc>
          <w:tcPr>
            <w:tcW w:w="8595" w:type="dxa"/>
          </w:tcPr>
          <w:p w:rsidR="009F26F5" w:rsidRDefault="009C4701">
            <w:pPr>
              <w:widowControl w:val="0"/>
              <w:numPr>
                <w:ilvl w:val="0"/>
                <w:numId w:val="1"/>
              </w:numPr>
              <w:autoSpaceDE w:val="0"/>
              <w:autoSpaceDN w:val="0"/>
              <w:adjustRightInd w:val="0"/>
              <w:spacing w:line="360" w:lineRule="auto"/>
              <w:jc w:val="left"/>
              <w:rPr>
                <w:rFonts w:ascii="仿宋" w:eastAsia="仿宋" w:hAnsi="仿宋" w:cs="仿宋"/>
                <w:sz w:val="24"/>
                <w:szCs w:val="24"/>
                <w:lang w:val="zh-CN"/>
              </w:rPr>
            </w:pPr>
            <w:r>
              <w:rPr>
                <w:rFonts w:ascii="仿宋" w:eastAsia="仿宋" w:hAnsi="仿宋" w:cs="仿宋" w:hint="eastAsia"/>
                <w:sz w:val="24"/>
                <w:szCs w:val="24"/>
              </w:rPr>
              <w:t>主要技术内容与</w:t>
            </w:r>
            <w:r>
              <w:rPr>
                <w:rFonts w:ascii="仿宋" w:eastAsia="仿宋" w:hAnsi="仿宋" w:cs="仿宋" w:hint="eastAsia"/>
                <w:sz w:val="24"/>
                <w:szCs w:val="24"/>
                <w:lang w:val="zh-CN"/>
              </w:rPr>
              <w:t>创新点（不超过</w:t>
            </w:r>
            <w:r>
              <w:rPr>
                <w:rFonts w:ascii="仿宋" w:eastAsia="仿宋" w:hAnsi="仿宋" w:cs="仿宋" w:hint="eastAsia"/>
                <w:sz w:val="24"/>
                <w:szCs w:val="24"/>
              </w:rPr>
              <w:t>2000字</w:t>
            </w:r>
            <w:r>
              <w:rPr>
                <w:rFonts w:ascii="仿宋" w:eastAsia="仿宋" w:hAnsi="仿宋" w:cs="仿宋" w:hint="eastAsia"/>
                <w:sz w:val="24"/>
                <w:szCs w:val="24"/>
                <w:lang w:val="zh-CN"/>
              </w:rPr>
              <w:t>）</w:t>
            </w:r>
          </w:p>
          <w:p w:rsidR="00A92C94" w:rsidRDefault="00A92C94" w:rsidP="00A92C94">
            <w:r>
              <w:rPr>
                <w:rFonts w:hint="eastAsia"/>
              </w:rPr>
              <w:t>现代计算机中，文字的呈现有需要通过字体软件来体现，从一定意义上说，文字、象素、布局构成了计算机视觉的三要素，而文字是最重要的元素，也是唯一表达人类理性文明的重要元素。</w:t>
            </w:r>
          </w:p>
          <w:p w:rsidR="00A92C94" w:rsidRDefault="00A92C94" w:rsidP="00A92C94">
            <w:r>
              <w:t>长期以来，我国计算机字体研发技术始终处于较低水平，除少数厂商（方正字库、汉仪字库等）外，民营企业鲜有介入，这是由于其技术研发难度高、知识转化经济效益慢、投入成本高昴、知识壁垒严等特征决定的。同时也正是由于这些困难，造成我国计算机字库产业发展相对落后，以致于电脑设计、美术界长期以来以韩日、我国台湾地区、乃至新加坡大</w:t>
            </w:r>
            <w:r>
              <w:t>GBK</w:t>
            </w:r>
            <w:r>
              <w:t>汉字为上品，与蓬勃发展的计算机产业大国严重脱节。</w:t>
            </w:r>
          </w:p>
          <w:p w:rsidR="00A92C94" w:rsidRDefault="00A92C94" w:rsidP="00A92C94"/>
          <w:p w:rsidR="00A92C94" w:rsidRDefault="00A92C94" w:rsidP="00A92C94">
            <w:r>
              <w:rPr>
                <w:rFonts w:hint="eastAsia"/>
              </w:rPr>
              <w:t>在计算机界，有一句话说“不要重复制造轮子”问题是：如果从来没有轮子呢？</w:t>
            </w:r>
            <w:r>
              <w:t>`</w:t>
            </w:r>
          </w:p>
          <w:p w:rsidR="00A92C94" w:rsidRDefault="00A92C94" w:rsidP="00A92C94">
            <w:r>
              <w:rPr>
                <w:rFonts w:hint="eastAsia"/>
              </w:rPr>
              <w:lastRenderedPageBreak/>
              <w:t>那个在半夜三分抠着脚用着外文工具的抠脚大汉、或者靠盗版海外华文字库的企业，很难成就一个复兴强国的开发重任</w:t>
            </w:r>
            <w:r>
              <w:rPr>
                <w:rFonts w:hint="eastAsia"/>
              </w:rPr>
              <w:t>-</w:t>
            </w:r>
            <w:r>
              <w:rPr>
                <w:rFonts w:hint="eastAsia"/>
              </w:rPr>
              <w:t>当然我们身边更多的是勤奋的中国开发者。</w:t>
            </w:r>
          </w:p>
          <w:p w:rsidR="00A92C94" w:rsidRDefault="00A92C94" w:rsidP="00A92C94"/>
          <w:p w:rsidR="00A92C94" w:rsidRDefault="00A92C94" w:rsidP="00A92C94"/>
          <w:p w:rsidR="00A92C94" w:rsidRDefault="00A92C94" w:rsidP="00A92C94">
            <w:r>
              <w:t>逐浪字库立足于推进中国本土字库研发，并实现江西乃至整个华中、华南地区字库研发的零突破，从项目立项三年来，专注研发，已经实现</w:t>
            </w:r>
            <w:r>
              <w:t>50</w:t>
            </w:r>
            <w:r>
              <w:t>多套字库的研发、生产（其中</w:t>
            </w:r>
            <w:r>
              <w:rPr>
                <w:rFonts w:hint="eastAsia"/>
              </w:rPr>
              <w:t>34</w:t>
            </w:r>
            <w:r>
              <w:rPr>
                <w:rFonts w:hint="eastAsia"/>
              </w:rPr>
              <w:t>套字库字体获得国家著作权登记）。</w:t>
            </w:r>
          </w:p>
          <w:p w:rsidR="00A92C94" w:rsidRDefault="00A92C94" w:rsidP="00A92C94"/>
          <w:p w:rsidR="00A92C94" w:rsidRDefault="00A92C94" w:rsidP="00A92C94">
            <w:r>
              <w:t>项目创新点：</w:t>
            </w:r>
          </w:p>
          <w:p w:rsidR="00A92C94" w:rsidRDefault="00A92C94" w:rsidP="00A92C94">
            <w:pPr>
              <w:pStyle w:val="a4"/>
              <w:numPr>
                <w:ilvl w:val="0"/>
                <w:numId w:val="3"/>
              </w:numPr>
              <w:ind w:firstLineChars="0"/>
            </w:pPr>
            <w:r>
              <w:rPr>
                <w:rFonts w:hint="eastAsia"/>
              </w:rPr>
              <w:t>实现江西字库产业零的突破，江西作为对接长三角、珠三角、内地的通衢之地，是</w:t>
            </w:r>
            <w:r>
              <w:rPr>
                <w:rFonts w:hint="eastAsia"/>
              </w:rPr>
              <w:t>I</w:t>
            </w:r>
            <w:r>
              <w:t>T</w:t>
            </w:r>
            <w:r>
              <w:t>人才的重要输出省份，但在研发领域缺少建树。放眼计算机研发，除了高精尖技术之外，还需要有企业在收益慢、难点高的基础研发上投入，字库产业即是如此，唯有基础研发领域取得突破，才能推动头部产业（如电商、</w:t>
            </w:r>
            <w:r>
              <w:t>VR</w:t>
            </w:r>
            <w:r>
              <w:t>等）的发展。</w:t>
            </w:r>
          </w:p>
          <w:p w:rsidR="00A92C94" w:rsidRDefault="00A92C94" w:rsidP="00A92C94">
            <w:pPr>
              <w:pStyle w:val="a4"/>
              <w:numPr>
                <w:ilvl w:val="0"/>
                <w:numId w:val="3"/>
              </w:numPr>
              <w:ind w:firstLineChars="0"/>
            </w:pPr>
            <w:r>
              <w:t>弥补内容产业的短板，现代计算机文明，无论是其中的外包产业，还是</w:t>
            </w:r>
            <w:r>
              <w:t>VR</w:t>
            </w:r>
            <w:r>
              <w:t>产业，都涉及到海量的内容生产，字体作为内容呈现的重要部份，在这个对知识产权愈加重视的时代，是不可或缺的一环，逐浪字库希望通过专注的研发、卓越的产品承接江西乃至中国内容产业发展的基石。</w:t>
            </w:r>
          </w:p>
          <w:p w:rsidR="00A92C94" w:rsidRDefault="00A92C94" w:rsidP="00A92C94">
            <w:pPr>
              <w:pStyle w:val="a4"/>
              <w:numPr>
                <w:ilvl w:val="0"/>
                <w:numId w:val="3"/>
              </w:numPr>
              <w:ind w:firstLineChars="0"/>
            </w:pPr>
            <w:r>
              <w:t>完成一大批计算机字库的研发，大大减少中国本土企业的字体使用成本。</w:t>
            </w:r>
          </w:p>
          <w:p w:rsidR="00A92C94" w:rsidRDefault="00A92C94" w:rsidP="00A92C94">
            <w:pPr>
              <w:pStyle w:val="a4"/>
              <w:numPr>
                <w:ilvl w:val="0"/>
                <w:numId w:val="3"/>
              </w:numPr>
              <w:ind w:firstLineChars="0"/>
            </w:pPr>
            <w:r>
              <w:t>以宋字为基础，提升中国民族自信心。</w:t>
            </w:r>
          </w:p>
          <w:p w:rsidR="00A92C94" w:rsidRDefault="00A92C94" w:rsidP="00A92C94">
            <w:pPr>
              <w:pStyle w:val="a4"/>
              <w:ind w:left="360" w:firstLineChars="0" w:firstLine="0"/>
            </w:pPr>
            <w:r>
              <w:t>长期以为，日系</w:t>
            </w:r>
            <w:r>
              <w:t>“</w:t>
            </w:r>
            <w:r>
              <w:t>明体字</w:t>
            </w:r>
            <w:r>
              <w:t>”</w:t>
            </w:r>
            <w:r>
              <w:t>受到设计界的追捧，逐浪字库溯源追古，以中国文化最繁荣时的宋宣和年间文明为基础，进行字库研发。追求古风，但不迷信古风，与当代文字应用场景相结合，进行细节的研发，提升民族自信心。</w:t>
            </w:r>
          </w:p>
          <w:p w:rsidR="00A92C94" w:rsidRDefault="00A92C94" w:rsidP="00A92C94">
            <w:pPr>
              <w:pStyle w:val="a4"/>
              <w:numPr>
                <w:ilvl w:val="0"/>
                <w:numId w:val="3"/>
              </w:numPr>
              <w:ind w:firstLineChars="0"/>
            </w:pPr>
            <w:r>
              <w:t>提供高清晰矢量字，解决传统字体的缺点。</w:t>
            </w:r>
          </w:p>
          <w:p w:rsidR="00A92C94" w:rsidRDefault="00A92C94" w:rsidP="00A92C94">
            <w:pPr>
              <w:pStyle w:val="a4"/>
              <w:ind w:left="360" w:firstLineChars="0" w:firstLine="0"/>
            </w:pPr>
            <w:r>
              <w:t>我们看到，随着矢量化设计的到来，</w:t>
            </w:r>
            <w:r>
              <w:rPr>
                <w:rFonts w:hint="eastAsia"/>
              </w:rPr>
              <w:t>2</w:t>
            </w:r>
            <w:r>
              <w:t>K</w:t>
            </w:r>
            <w:r>
              <w:t>、</w:t>
            </w:r>
            <w:r>
              <w:rPr>
                <w:rFonts w:hint="eastAsia"/>
              </w:rPr>
              <w:t>4</w:t>
            </w:r>
            <w:r>
              <w:t>K</w:t>
            </w:r>
            <w:r>
              <w:t>、</w:t>
            </w:r>
            <w:r>
              <w:rPr>
                <w:rFonts w:hint="eastAsia"/>
              </w:rPr>
              <w:t>8</w:t>
            </w:r>
            <w:r>
              <w:t>K</w:t>
            </w:r>
            <w:r>
              <w:t>等高清界面，传统的字体以</w:t>
            </w:r>
            <w:r>
              <w:rPr>
                <w:rFonts w:hint="eastAsia"/>
              </w:rPr>
              <w:t>12px</w:t>
            </w:r>
            <w:r>
              <w:rPr>
                <w:rFonts w:hint="eastAsia"/>
              </w:rPr>
              <w:t>等为标准显示已经受到了挑战，进而逐浪字库一开始就定位于高清字体的设计，基础设计至少要求</w:t>
            </w:r>
            <w:r>
              <w:rPr>
                <w:rFonts w:hint="eastAsia"/>
              </w:rPr>
              <w:t>1080</w:t>
            </w:r>
            <w:r>
              <w:rPr>
                <w:rFonts w:hint="eastAsia"/>
              </w:rPr>
              <w:t>分辨率的，并提供面向</w:t>
            </w:r>
            <w:r>
              <w:rPr>
                <w:rFonts w:hint="eastAsia"/>
              </w:rPr>
              <w:t>SVG</w:t>
            </w:r>
            <w:r>
              <w:rPr>
                <w:rFonts w:hint="eastAsia"/>
              </w:rPr>
              <w:t>矢量的的发布，满足高端字体的使用要求。</w:t>
            </w:r>
          </w:p>
          <w:p w:rsidR="00A92C94" w:rsidRDefault="00A92C94" w:rsidP="00A92C94">
            <w:pPr>
              <w:pStyle w:val="a4"/>
              <w:numPr>
                <w:ilvl w:val="0"/>
                <w:numId w:val="3"/>
              </w:numPr>
              <w:ind w:firstLineChars="0"/>
            </w:pPr>
            <w:r>
              <w:t>配套提供字体网，开放字体研发技术，推进产业繁荣。</w:t>
            </w:r>
          </w:p>
          <w:p w:rsidR="00A92C94" w:rsidRDefault="00A92C94" w:rsidP="00A92C94">
            <w:pPr>
              <w:pStyle w:val="a4"/>
              <w:ind w:left="360" w:firstLineChars="0" w:firstLine="0"/>
            </w:pPr>
            <w:r>
              <w:t>与逐浪字库配套的字体网</w:t>
            </w:r>
            <w:r>
              <w:rPr>
                <w:rFonts w:hint="eastAsia"/>
              </w:rPr>
              <w:t>ziti163.com</w:t>
            </w:r>
            <w:r>
              <w:t>，为业界提供包括字体资讯、字体知识、业界动态、最新字体使用、海内外字体应用案例，从而提升整个产业的发展。</w:t>
            </w:r>
          </w:p>
          <w:p w:rsidR="00A92C94" w:rsidRDefault="00A92C94" w:rsidP="00A92C94">
            <w:pPr>
              <w:pStyle w:val="a4"/>
              <w:numPr>
                <w:ilvl w:val="0"/>
                <w:numId w:val="3"/>
              </w:numPr>
              <w:ind w:firstLineChars="0"/>
            </w:pPr>
            <w:r>
              <w:t>提供</w:t>
            </w:r>
            <w:proofErr w:type="spellStart"/>
            <w:r>
              <w:rPr>
                <w:rFonts w:hint="eastAsia"/>
              </w:rPr>
              <w:t>webfont</w:t>
            </w:r>
            <w:proofErr w:type="spellEnd"/>
            <w:r>
              <w:rPr>
                <w:rFonts w:hint="eastAsia"/>
              </w:rPr>
              <w:t>，面向最新的字体研发技术。</w:t>
            </w:r>
          </w:p>
          <w:p w:rsidR="00A92C94" w:rsidRDefault="00A92C94" w:rsidP="00A92C94">
            <w:pPr>
              <w:pStyle w:val="a4"/>
              <w:ind w:left="360" w:firstLineChars="0" w:firstLine="0"/>
            </w:pPr>
            <w:proofErr w:type="spellStart"/>
            <w:r>
              <w:t>Webfont</w:t>
            </w:r>
            <w:proofErr w:type="spellEnd"/>
            <w:r>
              <w:t>技术是指通过代码和</w:t>
            </w:r>
            <w:r>
              <w:t>URL</w:t>
            </w:r>
            <w:r>
              <w:t>网址调用，将字体以矢量方式呈现在</w:t>
            </w:r>
            <w:r>
              <w:rPr>
                <w:rFonts w:hint="eastAsia"/>
              </w:rPr>
              <w:t>web</w:t>
            </w:r>
            <w:r>
              <w:rPr>
                <w:rFonts w:hint="eastAsia"/>
              </w:rPr>
              <w:t>以及移动界面上，这种技术是面向矢量和未来的，逐浪字库全面支持</w:t>
            </w:r>
            <w:proofErr w:type="spellStart"/>
            <w:r>
              <w:rPr>
                <w:rFonts w:hint="eastAsia"/>
              </w:rPr>
              <w:t>webfont</w:t>
            </w:r>
            <w:proofErr w:type="spellEnd"/>
            <w:r>
              <w:rPr>
                <w:rFonts w:hint="eastAsia"/>
              </w:rPr>
              <w:t>，并通过</w:t>
            </w:r>
            <w:r w:rsidR="00DF4B53">
              <w:fldChar w:fldCharType="begin"/>
            </w:r>
            <w:r w:rsidR="00DF4B53">
              <w:instrText xml:space="preserve"> HYPERLINK "http://www.ziti163.com/webfont" </w:instrText>
            </w:r>
            <w:r w:rsidR="00DF4B53">
              <w:fldChar w:fldCharType="separate"/>
            </w:r>
            <w:r w:rsidRPr="00745D70">
              <w:rPr>
                <w:rStyle w:val="a3"/>
                <w:rFonts w:hint="eastAsia"/>
              </w:rPr>
              <w:t>www.ziti163.com/webfont</w:t>
            </w:r>
            <w:r w:rsidR="00DF4B53">
              <w:rPr>
                <w:rStyle w:val="a3"/>
              </w:rPr>
              <w:fldChar w:fldCharType="end"/>
            </w:r>
            <w:r>
              <w:rPr>
                <w:rFonts w:hint="eastAsia"/>
              </w:rPr>
              <w:t>频道向用户免费开放。</w:t>
            </w:r>
          </w:p>
          <w:p w:rsidR="00A54609" w:rsidRDefault="00A54609" w:rsidP="00A54609">
            <w:pPr>
              <w:pStyle w:val="a4"/>
              <w:numPr>
                <w:ilvl w:val="0"/>
                <w:numId w:val="3"/>
              </w:numPr>
              <w:ind w:firstLineChars="0"/>
            </w:pPr>
            <w:r>
              <w:t>抢救了一大批文字资产，下一步将对海昏侯文化等进行抢救。</w:t>
            </w:r>
          </w:p>
          <w:p w:rsidR="00A54609" w:rsidRDefault="00A54609" w:rsidP="00A54609">
            <w:pPr>
              <w:pStyle w:val="a4"/>
              <w:ind w:left="360" w:firstLineChars="0" w:firstLine="0"/>
            </w:pPr>
            <w:r>
              <w:rPr>
                <w:rFonts w:hint="eastAsia"/>
              </w:rPr>
              <w:t>其中</w:t>
            </w:r>
            <w:r w:rsidRPr="008648D0">
              <w:rPr>
                <w:rFonts w:hint="eastAsia"/>
              </w:rPr>
              <w:t>逐浪古籍大字库</w:t>
            </w:r>
            <w:r>
              <w:rPr>
                <w:rFonts w:hint="eastAsia"/>
              </w:rPr>
              <w:t>、</w:t>
            </w:r>
            <w:r w:rsidRPr="008648D0">
              <w:rPr>
                <w:rFonts w:hint="eastAsia"/>
              </w:rPr>
              <w:t>逐浪金农书法体</w:t>
            </w:r>
            <w:r>
              <w:rPr>
                <w:rFonts w:hint="eastAsia"/>
              </w:rPr>
              <w:t>、</w:t>
            </w:r>
            <w:r w:rsidRPr="008648D0">
              <w:rPr>
                <w:rFonts w:hint="eastAsia"/>
              </w:rPr>
              <w:t>逐浪古宋书法楷体</w:t>
            </w:r>
            <w:r>
              <w:rPr>
                <w:rFonts w:hint="eastAsia"/>
              </w:rPr>
              <w:t>、</w:t>
            </w:r>
            <w:r w:rsidRPr="008648D0">
              <w:rPr>
                <w:rFonts w:hint="eastAsia"/>
              </w:rPr>
              <w:t>逐浪湘教钢笔体</w:t>
            </w:r>
            <w:r>
              <w:rPr>
                <w:rFonts w:hint="eastAsia"/>
              </w:rPr>
              <w:t>、</w:t>
            </w:r>
            <w:r w:rsidRPr="008648D0">
              <w:rPr>
                <w:rFonts w:hint="eastAsia"/>
              </w:rPr>
              <w:t>逐浪空也汉服创艺楷体</w:t>
            </w:r>
            <w:r>
              <w:rPr>
                <w:rFonts w:hint="eastAsia"/>
              </w:rPr>
              <w:t>、</w:t>
            </w:r>
            <w:r w:rsidRPr="008648D0">
              <w:rPr>
                <w:rFonts w:hint="eastAsia"/>
              </w:rPr>
              <w:t>逐浪马列大楷体</w:t>
            </w:r>
            <w:r>
              <w:rPr>
                <w:rFonts w:hint="eastAsia"/>
              </w:rPr>
              <w:t>这些字体，分别对相应的时代以及场景文化进行了良好的刻本镜象，这是对文化最好的一种传承。</w:t>
            </w:r>
          </w:p>
          <w:p w:rsidR="00A54609" w:rsidRDefault="00A54609" w:rsidP="00A54609">
            <w:pPr>
              <w:pStyle w:val="a4"/>
              <w:ind w:left="360" w:firstLineChars="0" w:firstLine="0"/>
            </w:pPr>
            <w:r>
              <w:t>下一步，还将对诸如南昌海昏侯汉代隶书、修水黄庭坚书法、抚州王安石书法等字体进行研究，使之发扬光大。</w:t>
            </w:r>
          </w:p>
          <w:p w:rsidR="00A54609" w:rsidRDefault="00A54609" w:rsidP="00A54609">
            <w:pPr>
              <w:pStyle w:val="a4"/>
              <w:numPr>
                <w:ilvl w:val="0"/>
                <w:numId w:val="3"/>
              </w:numPr>
              <w:ind w:firstLineChars="0"/>
            </w:pPr>
            <w:r>
              <w:t>支持全</w:t>
            </w:r>
            <w:r>
              <w:rPr>
                <w:rFonts w:hint="eastAsia"/>
              </w:rPr>
              <w:t>IT</w:t>
            </w:r>
            <w:r>
              <w:rPr>
                <w:rFonts w:hint="eastAsia"/>
              </w:rPr>
              <w:t>领域使用，</w:t>
            </w:r>
            <w:r>
              <w:rPr>
                <w:rFonts w:hint="eastAsia"/>
              </w:rPr>
              <w:t>PC</w:t>
            </w:r>
            <w:r>
              <w:rPr>
                <w:rFonts w:hint="eastAsia"/>
              </w:rPr>
              <w:t>、苹果电脑、手机、移动互联网全覆盖。</w:t>
            </w:r>
          </w:p>
          <w:p w:rsidR="00A54609" w:rsidRDefault="00A54609" w:rsidP="00A54609">
            <w:pPr>
              <w:pStyle w:val="a4"/>
              <w:ind w:left="360" w:firstLineChars="0" w:firstLine="0"/>
            </w:pPr>
            <w:r>
              <w:t>逐浪字库是全环境支持字体，在所有的电脑、手机、移动以及虚拟现实领域全覆盖。</w:t>
            </w:r>
          </w:p>
          <w:p w:rsidR="00A92C94" w:rsidRDefault="00A92C94" w:rsidP="00A92C94">
            <w:pPr>
              <w:pStyle w:val="a4"/>
              <w:numPr>
                <w:ilvl w:val="0"/>
                <w:numId w:val="3"/>
              </w:numPr>
              <w:ind w:firstLineChars="0"/>
            </w:pPr>
            <w:r>
              <w:t>进行了</w:t>
            </w:r>
            <w:r>
              <w:rPr>
                <w:rFonts w:hint="eastAsia"/>
              </w:rPr>
              <w:t>UNI</w:t>
            </w:r>
            <w:r>
              <w:rPr>
                <w:rFonts w:hint="eastAsia"/>
              </w:rPr>
              <w:t>全球码的再排序。</w:t>
            </w:r>
          </w:p>
          <w:p w:rsidR="00A92C94" w:rsidRDefault="00A92C94" w:rsidP="00A92C94">
            <w:pPr>
              <w:pStyle w:val="a4"/>
              <w:ind w:left="360" w:firstLineChars="0" w:firstLine="0"/>
            </w:pPr>
            <w:r>
              <w:t>我们对全球</w:t>
            </w:r>
            <w:r>
              <w:t>UINI</w:t>
            </w:r>
            <w:r>
              <w:t>字体表进行了再排序，通过自主技术，进行全球地图呈现，满足专业用户生产的需求。</w:t>
            </w:r>
          </w:p>
          <w:p w:rsidR="00A92C94" w:rsidRDefault="00A92C94" w:rsidP="00A92C94">
            <w:pPr>
              <w:pStyle w:val="a4"/>
              <w:ind w:left="360" w:firstLineChars="0" w:firstLine="0"/>
            </w:pPr>
            <w:r>
              <w:lastRenderedPageBreak/>
              <w:t>用户只要访问</w:t>
            </w:r>
            <w:r w:rsidRPr="007014D5">
              <w:rPr>
                <w:rFonts w:hint="eastAsia"/>
              </w:rPr>
              <w:t>www.ziti163.com/uni</w:t>
            </w:r>
            <w:r w:rsidRPr="007014D5">
              <w:rPr>
                <w:rFonts w:hint="eastAsia"/>
              </w:rPr>
              <w:t>就能获得这一开源工具，实现对全球</w:t>
            </w:r>
            <w:r w:rsidRPr="007014D5">
              <w:rPr>
                <w:rFonts w:hint="eastAsia"/>
              </w:rPr>
              <w:t>119</w:t>
            </w:r>
            <w:r>
              <w:t>种语言字符和码位的检索。</w:t>
            </w:r>
          </w:p>
          <w:p w:rsidR="00A92C94" w:rsidRDefault="00A92C94" w:rsidP="00A92C94">
            <w:r>
              <w:rPr>
                <w:noProof/>
                <w:lang w:bidi="bo-CN"/>
              </w:rPr>
              <w:drawing>
                <wp:inline distT="0" distB="0" distL="0" distR="0" wp14:anchorId="294C1FD0" wp14:editId="686D2F73">
                  <wp:extent cx="5274310" cy="3876675"/>
                  <wp:effectExtent l="0" t="0" r="2540"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3876675"/>
                          </a:xfrm>
                          <a:prstGeom prst="rect">
                            <a:avLst/>
                          </a:prstGeom>
                        </pic:spPr>
                      </pic:pic>
                    </a:graphicData>
                  </a:graphic>
                </wp:inline>
              </w:drawing>
            </w:r>
          </w:p>
          <w:p w:rsidR="00A92C94" w:rsidRDefault="00A92C94" w:rsidP="00A92C94">
            <w:pPr>
              <w:pStyle w:val="a4"/>
              <w:numPr>
                <w:ilvl w:val="0"/>
                <w:numId w:val="3"/>
              </w:numPr>
              <w:ind w:firstLineChars="0"/>
            </w:pPr>
            <w:r>
              <w:t>Zico</w:t>
            </w:r>
            <w:r>
              <w:t>图标库，中国</w:t>
            </w:r>
            <w:r>
              <w:rPr>
                <w:rFonts w:hint="eastAsia"/>
              </w:rPr>
              <w:t>web</w:t>
            </w:r>
            <w:r>
              <w:rPr>
                <w:rFonts w:hint="eastAsia"/>
              </w:rPr>
              <w:t>图标领域为数不多的开源项目。</w:t>
            </w:r>
          </w:p>
          <w:p w:rsidR="00A92C94" w:rsidRDefault="00A92C94" w:rsidP="00A92C94">
            <w:pPr>
              <w:pStyle w:val="a4"/>
              <w:ind w:left="360" w:firstLineChars="0" w:firstLine="0"/>
            </w:pPr>
            <w:r>
              <w:rPr>
                <w:rFonts w:hint="eastAsia"/>
              </w:rPr>
              <w:t>依托逐浪字库的技术</w:t>
            </w:r>
            <w:r>
              <w:rPr>
                <w:rFonts w:hint="eastAsia"/>
              </w:rPr>
              <w:t>zico</w:t>
            </w:r>
            <w:r>
              <w:rPr>
                <w:rFonts w:hint="eastAsia"/>
              </w:rPr>
              <w:t>图库，在</w:t>
            </w:r>
            <w:proofErr w:type="spellStart"/>
            <w:r>
              <w:rPr>
                <w:rFonts w:hint="eastAsia"/>
              </w:rPr>
              <w:t>G</w:t>
            </w:r>
            <w:r>
              <w:t>ithub</w:t>
            </w:r>
            <w:proofErr w:type="spellEnd"/>
            <w:r>
              <w:t>平台上拥有</w:t>
            </w:r>
            <w:r>
              <w:rPr>
                <w:rFonts w:hint="eastAsia"/>
              </w:rPr>
              <w:t>10</w:t>
            </w:r>
            <w:r>
              <w:rPr>
                <w:rFonts w:hint="eastAsia"/>
              </w:rPr>
              <w:t>星评价，是一个高质量的国产矢量图库系统，支持以</w:t>
            </w:r>
            <w:proofErr w:type="spellStart"/>
            <w:r>
              <w:rPr>
                <w:rFonts w:hint="eastAsia"/>
              </w:rPr>
              <w:t>js</w:t>
            </w:r>
            <w:proofErr w:type="spellEnd"/>
            <w:r>
              <w:rPr>
                <w:rFonts w:hint="eastAsia"/>
              </w:rPr>
              <w:t>、</w:t>
            </w:r>
            <w:proofErr w:type="spellStart"/>
            <w:r>
              <w:rPr>
                <w:rFonts w:hint="eastAsia"/>
              </w:rPr>
              <w:t>css</w:t>
            </w:r>
            <w:proofErr w:type="spellEnd"/>
            <w:r>
              <w:rPr>
                <w:rFonts w:hint="eastAsia"/>
              </w:rPr>
              <w:t>多种方法引用，并可自由对图标进行动画、特效、颜色、大小、规格以及多格式生成使用的系统。</w:t>
            </w:r>
          </w:p>
          <w:p w:rsidR="009F26F5" w:rsidRPr="00AF40DD" w:rsidRDefault="00A92C94" w:rsidP="00AF40DD">
            <w:pPr>
              <w:pStyle w:val="a4"/>
              <w:numPr>
                <w:ilvl w:val="0"/>
                <w:numId w:val="3"/>
              </w:numPr>
              <w:ind w:firstLineChars="0"/>
            </w:pPr>
            <w:r>
              <w:rPr>
                <w:rFonts w:hint="eastAsia"/>
              </w:rPr>
              <w:t>为少数民族字库生产提供更多选择，繁荣民族文化。</w:t>
            </w:r>
          </w:p>
          <w:p w:rsidR="009F26F5" w:rsidRDefault="009F26F5">
            <w:pPr>
              <w:widowControl w:val="0"/>
              <w:autoSpaceDE w:val="0"/>
              <w:autoSpaceDN w:val="0"/>
              <w:adjustRightInd w:val="0"/>
              <w:spacing w:line="360" w:lineRule="auto"/>
              <w:jc w:val="left"/>
              <w:rPr>
                <w:rFonts w:ascii="仿宋" w:eastAsia="仿宋" w:hAnsi="仿宋" w:cs="仿宋"/>
                <w:sz w:val="24"/>
                <w:szCs w:val="24"/>
              </w:rPr>
            </w:pPr>
          </w:p>
          <w:p w:rsidR="009F26F5" w:rsidRDefault="009C4701" w:rsidP="00C4456A">
            <w:pPr>
              <w:widowControl w:val="0"/>
              <w:numPr>
                <w:ilvl w:val="0"/>
                <w:numId w:val="2"/>
              </w:numPr>
              <w:spacing w:line="360" w:lineRule="auto"/>
              <w:rPr>
                <w:rFonts w:ascii="仿宋" w:eastAsia="仿宋" w:hAnsi="仿宋" w:cs="仿宋"/>
                <w:sz w:val="24"/>
                <w:szCs w:val="24"/>
              </w:rPr>
            </w:pPr>
            <w:r>
              <w:rPr>
                <w:rFonts w:ascii="仿宋" w:eastAsia="仿宋" w:hAnsi="仿宋" w:cs="仿宋" w:hint="eastAsia"/>
                <w:sz w:val="24"/>
                <w:szCs w:val="24"/>
              </w:rPr>
              <w:t>已实现的经济社会价值</w:t>
            </w:r>
            <w:r>
              <w:rPr>
                <w:rFonts w:ascii="仿宋" w:eastAsia="仿宋" w:hAnsi="仿宋" w:cs="仿宋" w:hint="eastAsia"/>
                <w:sz w:val="24"/>
                <w:szCs w:val="24"/>
                <w:lang w:val="zh-CN"/>
              </w:rPr>
              <w:t>（不</w:t>
            </w:r>
            <w:r w:rsidR="007F22D5">
              <w:rPr>
                <w:rFonts w:ascii="仿宋" w:eastAsia="仿宋" w:hAnsi="仿宋" w:cs="仿宋" w:hint="eastAsia"/>
                <w:sz w:val="24"/>
                <w:szCs w:val="24"/>
                <w:lang w:val="zh-CN"/>
              </w:rPr>
              <w:t>超过500字）</w:t>
            </w:r>
          </w:p>
          <w:p w:rsidR="009F26F5" w:rsidRDefault="00E74A72" w:rsidP="00E74A72">
            <w:pPr>
              <w:pStyle w:val="a4"/>
              <w:ind w:left="360" w:firstLineChars="0" w:firstLine="0"/>
            </w:pPr>
            <w:r>
              <w:t>中国电建水电基础局、中化集团、远东宏信</w:t>
            </w:r>
            <w:r>
              <w:rPr>
                <w:rFonts w:hint="eastAsia"/>
              </w:rPr>
              <w:t>（上海金茂集团父公司）、上海碧科（上海科学院旗下企业）等一大批重点客户成为逐浪字库的使用者，估计自</w:t>
            </w:r>
            <w:r>
              <w:rPr>
                <w:rFonts w:hint="eastAsia"/>
              </w:rPr>
              <w:t>2019</w:t>
            </w:r>
            <w:r>
              <w:rPr>
                <w:rFonts w:hint="eastAsia"/>
              </w:rPr>
              <w:t>年起每年可以实现收益</w:t>
            </w:r>
            <w:r>
              <w:rPr>
                <w:rFonts w:hint="eastAsia"/>
              </w:rPr>
              <w:t>500</w:t>
            </w:r>
            <w:r>
              <w:rPr>
                <w:rFonts w:hint="eastAsia"/>
              </w:rPr>
              <w:t>万元，并以每年</w:t>
            </w:r>
            <w:r>
              <w:rPr>
                <w:rFonts w:hint="eastAsia"/>
              </w:rPr>
              <w:t>50%</w:t>
            </w:r>
            <w:r>
              <w:rPr>
                <w:rFonts w:hint="eastAsia"/>
              </w:rPr>
              <w:t>的营收增长。</w:t>
            </w:r>
          </w:p>
          <w:p w:rsidR="009F26F5" w:rsidRDefault="00E74A72" w:rsidP="00E74A72">
            <w:pPr>
              <w:pStyle w:val="a4"/>
              <w:ind w:left="360" w:firstLineChars="0" w:firstLine="0"/>
              <w:rPr>
                <w:rFonts w:ascii="仿宋" w:eastAsia="仿宋" w:hAnsi="仿宋" w:cs="仿宋"/>
                <w:sz w:val="24"/>
                <w:szCs w:val="24"/>
              </w:rPr>
            </w:pPr>
            <w:r>
              <w:t>同时由于</w:t>
            </w:r>
            <w:r>
              <w:rPr>
                <w:rFonts w:hint="eastAsia"/>
              </w:rPr>
              <w:t>zico</w:t>
            </w:r>
            <w:r>
              <w:rPr>
                <w:rFonts w:hint="eastAsia"/>
              </w:rPr>
              <w:t>、字坊等</w:t>
            </w:r>
            <w:r>
              <w:rPr>
                <w:rFonts w:hint="eastAsia"/>
              </w:rPr>
              <w:t xml:space="preserve"> </w:t>
            </w:r>
            <w:r>
              <w:t>APP</w:t>
            </w:r>
            <w:r>
              <w:t>衍生产品运营，推动业内字体设计、字库研发、创意产业的发展，包括中国新歌声、</w:t>
            </w:r>
            <w:r w:rsidRPr="00E74A72">
              <w:rPr>
                <w:rFonts w:hint="eastAsia"/>
              </w:rPr>
              <w:t>江西省体育电子设备研究所</w:t>
            </w:r>
            <w:r>
              <w:rPr>
                <w:rFonts w:hint="eastAsia"/>
              </w:rPr>
              <w:t>、南昌大学二附院等一大批省内外客户都有采用逐浪字库。</w:t>
            </w:r>
          </w:p>
          <w:p w:rsidR="009F26F5" w:rsidRDefault="009F26F5">
            <w:pPr>
              <w:widowControl w:val="0"/>
              <w:spacing w:line="360" w:lineRule="auto"/>
              <w:rPr>
                <w:rFonts w:ascii="仿宋" w:eastAsia="仿宋" w:hAnsi="仿宋" w:cs="仿宋"/>
                <w:sz w:val="24"/>
                <w:szCs w:val="24"/>
              </w:rPr>
            </w:pPr>
          </w:p>
          <w:p w:rsidR="009F26F5" w:rsidRDefault="009C4701">
            <w:pPr>
              <w:widowControl w:val="0"/>
              <w:numPr>
                <w:ilvl w:val="0"/>
                <w:numId w:val="2"/>
              </w:numPr>
              <w:spacing w:line="360" w:lineRule="auto"/>
              <w:rPr>
                <w:rFonts w:ascii="仿宋" w:eastAsia="仿宋" w:hAnsi="仿宋" w:cs="仿宋"/>
                <w:sz w:val="24"/>
                <w:szCs w:val="24"/>
                <w:lang w:val="zh-CN"/>
              </w:rPr>
            </w:pPr>
            <w:r>
              <w:rPr>
                <w:rFonts w:ascii="仿宋" w:eastAsia="仿宋" w:hAnsi="仿宋" w:cs="仿宋" w:hint="eastAsia"/>
                <w:sz w:val="24"/>
                <w:szCs w:val="24"/>
              </w:rPr>
              <w:t>项目不足或局限性</w:t>
            </w:r>
            <w:r>
              <w:rPr>
                <w:rFonts w:ascii="仿宋" w:eastAsia="仿宋" w:hAnsi="仿宋" w:cs="仿宋" w:hint="eastAsia"/>
                <w:sz w:val="24"/>
                <w:szCs w:val="24"/>
                <w:lang w:val="zh-CN"/>
              </w:rPr>
              <w:t>（不超过</w:t>
            </w:r>
            <w:r>
              <w:rPr>
                <w:rFonts w:ascii="仿宋" w:eastAsia="仿宋" w:hAnsi="仿宋" w:cs="仿宋" w:hint="eastAsia"/>
                <w:sz w:val="24"/>
                <w:szCs w:val="24"/>
              </w:rPr>
              <w:t>500字</w:t>
            </w:r>
            <w:r>
              <w:rPr>
                <w:rFonts w:ascii="仿宋" w:eastAsia="仿宋" w:hAnsi="仿宋" w:cs="仿宋" w:hint="eastAsia"/>
                <w:sz w:val="24"/>
                <w:szCs w:val="24"/>
                <w:lang w:val="zh-CN"/>
              </w:rPr>
              <w:t>）</w:t>
            </w:r>
          </w:p>
          <w:p w:rsidR="00E74A72" w:rsidRDefault="00E74A72" w:rsidP="00E74A72">
            <w:pPr>
              <w:pStyle w:val="a4"/>
              <w:ind w:left="360" w:firstLineChars="0" w:firstLine="0"/>
            </w:pPr>
            <w:r>
              <w:t>逐浪毕竟是字库行业后入者，面临一定的行来壁垒。</w:t>
            </w:r>
          </w:p>
          <w:p w:rsidR="00E74A72" w:rsidRDefault="00E74A72" w:rsidP="00E74A72">
            <w:pPr>
              <w:pStyle w:val="a4"/>
              <w:ind w:left="360" w:firstLineChars="0" w:firstLine="0"/>
            </w:pPr>
            <w:r>
              <w:t>由于企业完全凭创始人自有资金，对于人才投入有一定的影响，而字库产品的生产，需要有持续的人才投入和海量的劳动力成本。</w:t>
            </w:r>
          </w:p>
          <w:p w:rsidR="00E74A72" w:rsidRDefault="00E74A72" w:rsidP="00E74A72">
            <w:pPr>
              <w:pStyle w:val="a4"/>
              <w:ind w:left="360" w:firstLineChars="0" w:firstLine="0"/>
            </w:pPr>
            <w:r>
              <w:t>生产规模明必要进一步扩大，在非汉字字库研究上大举投入</w:t>
            </w:r>
            <w:r w:rsidR="001567D9">
              <w:t>，使中文字库不仅服务于汉字，更进一步为国际文字提供知识动力</w:t>
            </w:r>
            <w:r>
              <w:t>。</w:t>
            </w:r>
          </w:p>
          <w:p w:rsidR="009F26F5" w:rsidRDefault="009F26F5">
            <w:pPr>
              <w:widowControl w:val="0"/>
              <w:spacing w:line="360" w:lineRule="auto"/>
              <w:rPr>
                <w:rFonts w:ascii="仿宋" w:eastAsia="仿宋" w:hAnsi="仿宋" w:cs="仿宋"/>
                <w:sz w:val="24"/>
                <w:szCs w:val="24"/>
              </w:rPr>
            </w:pPr>
          </w:p>
        </w:tc>
      </w:tr>
    </w:tbl>
    <w:p w:rsidR="009F26F5" w:rsidRDefault="009C4701">
      <w:pPr>
        <w:spacing w:line="360" w:lineRule="auto"/>
        <w:jc w:val="left"/>
        <w:rPr>
          <w:rFonts w:ascii="仿宋" w:eastAsia="仿宋" w:hAnsi="仿宋" w:cs="仿宋"/>
          <w:sz w:val="24"/>
          <w:szCs w:val="24"/>
        </w:rPr>
      </w:pPr>
      <w:r>
        <w:rPr>
          <w:rFonts w:ascii="仿宋" w:eastAsia="仿宋" w:hAnsi="仿宋" w:cs="仿宋" w:hint="eastAsia"/>
          <w:sz w:val="24"/>
          <w:szCs w:val="24"/>
        </w:rPr>
        <w:lastRenderedPageBreak/>
        <w:t>三、单位推荐理由（专家推荐不填此栏）</w:t>
      </w:r>
    </w:p>
    <w:tbl>
      <w:tblPr>
        <w:tblpPr w:leftFromText="180" w:rightFromText="180" w:vertAnchor="text" w:horzAnchor="page" w:tblpXSpec="center" w:tblpY="193"/>
        <w:tblOverlap w:val="never"/>
        <w:tblW w:w="8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367"/>
        <w:gridCol w:w="2250"/>
        <w:gridCol w:w="2145"/>
        <w:gridCol w:w="2778"/>
      </w:tblGrid>
      <w:tr w:rsidR="009F26F5">
        <w:trPr>
          <w:trHeight w:val="506"/>
          <w:jc w:val="center"/>
        </w:trPr>
        <w:tc>
          <w:tcPr>
            <w:tcW w:w="1367" w:type="dxa"/>
            <w:tcBorders>
              <w:right w:val="single" w:sz="4" w:space="0" w:color="000000"/>
            </w:tcBorders>
            <w:vAlign w:val="center"/>
          </w:tcPr>
          <w:p w:rsidR="009F26F5" w:rsidRDefault="009C4701">
            <w:pPr>
              <w:spacing w:line="360" w:lineRule="auto"/>
              <w:jc w:val="center"/>
              <w:rPr>
                <w:rFonts w:ascii="仿宋" w:eastAsia="仿宋" w:hAnsi="仿宋" w:cs="仿宋"/>
                <w:sz w:val="24"/>
                <w:szCs w:val="24"/>
              </w:rPr>
            </w:pPr>
            <w:r>
              <w:rPr>
                <w:rFonts w:ascii="仿宋" w:eastAsia="仿宋" w:hAnsi="仿宋" w:cs="仿宋" w:hint="eastAsia"/>
                <w:sz w:val="24"/>
                <w:szCs w:val="24"/>
              </w:rPr>
              <w:t>推荐单位</w:t>
            </w:r>
          </w:p>
        </w:tc>
        <w:tc>
          <w:tcPr>
            <w:tcW w:w="7173" w:type="dxa"/>
            <w:gridSpan w:val="3"/>
            <w:tcBorders>
              <w:left w:val="single" w:sz="4" w:space="0" w:color="000000"/>
            </w:tcBorders>
            <w:vAlign w:val="center"/>
          </w:tcPr>
          <w:p w:rsidR="009F26F5" w:rsidRDefault="00B368BF">
            <w:pPr>
              <w:spacing w:line="360" w:lineRule="auto"/>
              <w:rPr>
                <w:rFonts w:ascii="仿宋" w:eastAsia="仿宋" w:hAnsi="仿宋" w:cs="仿宋"/>
                <w:sz w:val="24"/>
                <w:szCs w:val="24"/>
              </w:rPr>
            </w:pPr>
            <w:r>
              <w:rPr>
                <w:rFonts w:ascii="仿宋" w:eastAsia="仿宋" w:hAnsi="仿宋" w:cs="仿宋" w:hint="eastAsia"/>
                <w:sz w:val="24"/>
                <w:szCs w:val="24"/>
              </w:rPr>
              <w:t>江西逐浪软件科技有限公司</w:t>
            </w:r>
          </w:p>
        </w:tc>
      </w:tr>
      <w:tr w:rsidR="009F26F5">
        <w:trPr>
          <w:trHeight w:val="506"/>
          <w:jc w:val="center"/>
        </w:trPr>
        <w:tc>
          <w:tcPr>
            <w:tcW w:w="1367" w:type="dxa"/>
            <w:tcBorders>
              <w:right w:val="single" w:sz="4" w:space="0" w:color="000000"/>
            </w:tcBorders>
            <w:vAlign w:val="center"/>
          </w:tcPr>
          <w:p w:rsidR="009F26F5" w:rsidRDefault="009C4701">
            <w:pPr>
              <w:spacing w:line="360" w:lineRule="auto"/>
              <w:jc w:val="center"/>
              <w:rPr>
                <w:rFonts w:ascii="仿宋" w:eastAsia="仿宋" w:hAnsi="仿宋" w:cs="仿宋"/>
                <w:sz w:val="24"/>
                <w:szCs w:val="24"/>
              </w:rPr>
            </w:pPr>
            <w:r>
              <w:rPr>
                <w:rFonts w:ascii="仿宋" w:eastAsia="仿宋" w:hAnsi="仿宋" w:cs="仿宋" w:hint="eastAsia"/>
                <w:sz w:val="24"/>
                <w:szCs w:val="24"/>
              </w:rPr>
              <w:t>联系人</w:t>
            </w:r>
          </w:p>
        </w:tc>
        <w:tc>
          <w:tcPr>
            <w:tcW w:w="2250" w:type="dxa"/>
            <w:tcBorders>
              <w:left w:val="single" w:sz="4" w:space="0" w:color="000000"/>
            </w:tcBorders>
            <w:vAlign w:val="center"/>
          </w:tcPr>
          <w:p w:rsidR="009F26F5" w:rsidRDefault="00B368BF">
            <w:pPr>
              <w:spacing w:line="360" w:lineRule="auto"/>
              <w:rPr>
                <w:rFonts w:ascii="仿宋" w:eastAsia="仿宋" w:hAnsi="仿宋" w:cs="仿宋"/>
                <w:sz w:val="24"/>
                <w:szCs w:val="24"/>
              </w:rPr>
            </w:pPr>
            <w:r>
              <w:rPr>
                <w:rFonts w:ascii="仿宋" w:eastAsia="仿宋" w:hAnsi="仿宋" w:cs="仿宋"/>
                <w:sz w:val="24"/>
                <w:szCs w:val="24"/>
              </w:rPr>
              <w:t>闫红菊</w:t>
            </w:r>
          </w:p>
        </w:tc>
        <w:tc>
          <w:tcPr>
            <w:tcW w:w="2145" w:type="dxa"/>
            <w:tcBorders>
              <w:left w:val="single" w:sz="4" w:space="0" w:color="auto"/>
            </w:tcBorders>
            <w:vAlign w:val="center"/>
          </w:tcPr>
          <w:p w:rsidR="009F26F5" w:rsidRDefault="009C4701">
            <w:pPr>
              <w:spacing w:line="360" w:lineRule="auto"/>
              <w:jc w:val="center"/>
              <w:rPr>
                <w:rFonts w:ascii="仿宋" w:eastAsia="仿宋" w:hAnsi="仿宋" w:cs="仿宋"/>
                <w:sz w:val="24"/>
                <w:szCs w:val="24"/>
              </w:rPr>
            </w:pPr>
            <w:r>
              <w:rPr>
                <w:rFonts w:ascii="仿宋" w:eastAsia="仿宋" w:hAnsi="仿宋" w:cs="仿宋" w:hint="eastAsia"/>
                <w:sz w:val="24"/>
                <w:szCs w:val="24"/>
              </w:rPr>
              <w:t>职务/职称</w:t>
            </w:r>
          </w:p>
        </w:tc>
        <w:tc>
          <w:tcPr>
            <w:tcW w:w="2778" w:type="dxa"/>
            <w:tcBorders>
              <w:left w:val="single" w:sz="4" w:space="0" w:color="auto"/>
            </w:tcBorders>
            <w:vAlign w:val="center"/>
          </w:tcPr>
          <w:p w:rsidR="009F26F5" w:rsidRDefault="00B368BF">
            <w:pPr>
              <w:spacing w:line="360" w:lineRule="auto"/>
              <w:rPr>
                <w:rFonts w:ascii="仿宋" w:eastAsia="仿宋" w:hAnsi="仿宋" w:cs="仿宋"/>
                <w:sz w:val="24"/>
                <w:szCs w:val="24"/>
              </w:rPr>
            </w:pPr>
            <w:r>
              <w:rPr>
                <w:rFonts w:ascii="仿宋" w:eastAsia="仿宋" w:hAnsi="仿宋" w:cs="仿宋"/>
                <w:sz w:val="24"/>
                <w:szCs w:val="24"/>
              </w:rPr>
              <w:t>经理</w:t>
            </w:r>
          </w:p>
        </w:tc>
      </w:tr>
      <w:tr w:rsidR="009F26F5">
        <w:trPr>
          <w:trHeight w:val="506"/>
          <w:jc w:val="center"/>
        </w:trPr>
        <w:tc>
          <w:tcPr>
            <w:tcW w:w="1367" w:type="dxa"/>
            <w:tcBorders>
              <w:right w:val="single" w:sz="4" w:space="0" w:color="000000"/>
            </w:tcBorders>
            <w:vAlign w:val="center"/>
          </w:tcPr>
          <w:p w:rsidR="009F26F5" w:rsidRDefault="009C4701">
            <w:pPr>
              <w:spacing w:line="360" w:lineRule="auto"/>
              <w:jc w:val="center"/>
              <w:rPr>
                <w:rFonts w:ascii="仿宋" w:eastAsia="仿宋" w:hAnsi="仿宋" w:cs="仿宋"/>
                <w:sz w:val="24"/>
                <w:szCs w:val="24"/>
              </w:rPr>
            </w:pPr>
            <w:r>
              <w:rPr>
                <w:rFonts w:ascii="仿宋" w:eastAsia="仿宋" w:hAnsi="仿宋" w:cs="仿宋" w:hint="eastAsia"/>
                <w:sz w:val="24"/>
                <w:szCs w:val="24"/>
              </w:rPr>
              <w:t>办公电话</w:t>
            </w:r>
          </w:p>
        </w:tc>
        <w:tc>
          <w:tcPr>
            <w:tcW w:w="2250" w:type="dxa"/>
            <w:tcBorders>
              <w:left w:val="single" w:sz="4" w:space="0" w:color="000000"/>
            </w:tcBorders>
            <w:vAlign w:val="center"/>
          </w:tcPr>
          <w:p w:rsidR="009F26F5" w:rsidRDefault="00B368BF">
            <w:pPr>
              <w:spacing w:line="360" w:lineRule="auto"/>
              <w:rPr>
                <w:rFonts w:ascii="仿宋" w:eastAsia="仿宋" w:hAnsi="仿宋" w:cs="仿宋"/>
                <w:sz w:val="24"/>
                <w:szCs w:val="24"/>
              </w:rPr>
            </w:pPr>
            <w:r>
              <w:rPr>
                <w:rFonts w:ascii="仿宋" w:eastAsia="仿宋" w:hAnsi="仿宋" w:cs="仿宋" w:hint="eastAsia"/>
                <w:sz w:val="24"/>
                <w:szCs w:val="24"/>
              </w:rPr>
              <w:t>0791-86161900</w:t>
            </w:r>
          </w:p>
        </w:tc>
        <w:tc>
          <w:tcPr>
            <w:tcW w:w="2145" w:type="dxa"/>
            <w:tcBorders>
              <w:left w:val="single" w:sz="4" w:space="0" w:color="auto"/>
            </w:tcBorders>
            <w:vAlign w:val="center"/>
          </w:tcPr>
          <w:p w:rsidR="009F26F5" w:rsidRDefault="009C4701">
            <w:pPr>
              <w:spacing w:line="360" w:lineRule="auto"/>
              <w:jc w:val="center"/>
              <w:rPr>
                <w:rFonts w:ascii="仿宋" w:eastAsia="仿宋" w:hAnsi="仿宋" w:cs="仿宋"/>
                <w:sz w:val="24"/>
                <w:szCs w:val="24"/>
              </w:rPr>
            </w:pPr>
            <w:r>
              <w:rPr>
                <w:rFonts w:ascii="仿宋" w:eastAsia="仿宋" w:hAnsi="仿宋" w:cs="仿宋" w:hint="eastAsia"/>
                <w:sz w:val="24"/>
                <w:szCs w:val="24"/>
              </w:rPr>
              <w:t>移动电话</w:t>
            </w:r>
          </w:p>
        </w:tc>
        <w:tc>
          <w:tcPr>
            <w:tcW w:w="2778" w:type="dxa"/>
            <w:tcBorders>
              <w:left w:val="single" w:sz="4" w:space="0" w:color="auto"/>
            </w:tcBorders>
            <w:vAlign w:val="center"/>
          </w:tcPr>
          <w:p w:rsidR="009F26F5" w:rsidRDefault="00B368BF">
            <w:pPr>
              <w:spacing w:line="360" w:lineRule="auto"/>
              <w:rPr>
                <w:rFonts w:ascii="仿宋" w:eastAsia="仿宋" w:hAnsi="仿宋" w:cs="仿宋"/>
                <w:sz w:val="24"/>
                <w:szCs w:val="24"/>
              </w:rPr>
            </w:pPr>
            <w:r w:rsidRPr="00B368BF">
              <w:rPr>
                <w:rFonts w:ascii="仿宋" w:eastAsia="仿宋" w:hAnsi="仿宋" w:cs="仿宋"/>
                <w:sz w:val="24"/>
                <w:szCs w:val="24"/>
              </w:rPr>
              <w:t>18507085567</w:t>
            </w:r>
          </w:p>
        </w:tc>
      </w:tr>
      <w:tr w:rsidR="00B368BF">
        <w:trPr>
          <w:trHeight w:val="506"/>
          <w:jc w:val="center"/>
        </w:trPr>
        <w:tc>
          <w:tcPr>
            <w:tcW w:w="1367" w:type="dxa"/>
            <w:tcBorders>
              <w:right w:val="single" w:sz="4" w:space="0" w:color="000000"/>
            </w:tcBorders>
            <w:vAlign w:val="center"/>
          </w:tcPr>
          <w:p w:rsidR="00B368BF" w:rsidRDefault="00B368BF" w:rsidP="00B368BF">
            <w:pPr>
              <w:spacing w:line="360" w:lineRule="auto"/>
              <w:jc w:val="center"/>
              <w:rPr>
                <w:rFonts w:ascii="仿宋" w:eastAsia="仿宋" w:hAnsi="仿宋" w:cs="仿宋"/>
                <w:sz w:val="24"/>
                <w:szCs w:val="24"/>
              </w:rPr>
            </w:pPr>
            <w:r>
              <w:rPr>
                <w:rFonts w:ascii="仿宋" w:eastAsia="仿宋" w:hAnsi="仿宋" w:cs="仿宋" w:hint="eastAsia"/>
                <w:sz w:val="24"/>
                <w:szCs w:val="24"/>
              </w:rPr>
              <w:t>通讯地址</w:t>
            </w:r>
          </w:p>
        </w:tc>
        <w:tc>
          <w:tcPr>
            <w:tcW w:w="7173" w:type="dxa"/>
            <w:gridSpan w:val="3"/>
            <w:tcBorders>
              <w:left w:val="single" w:sz="4" w:space="0" w:color="000000"/>
            </w:tcBorders>
            <w:vAlign w:val="center"/>
          </w:tcPr>
          <w:p w:rsidR="00B368BF" w:rsidRDefault="00B368BF" w:rsidP="00B368BF">
            <w:pPr>
              <w:spacing w:line="360" w:lineRule="auto"/>
              <w:rPr>
                <w:rFonts w:ascii="仿宋" w:eastAsia="仿宋" w:hAnsi="仿宋" w:cs="仿宋"/>
                <w:sz w:val="24"/>
                <w:szCs w:val="24"/>
              </w:rPr>
            </w:pPr>
            <w:r>
              <w:rPr>
                <w:rFonts w:ascii="仿宋" w:eastAsia="仿宋" w:hAnsi="仿宋" w:cs="仿宋"/>
                <w:sz w:val="24"/>
                <w:szCs w:val="24"/>
              </w:rPr>
              <w:t>南昌市江大南路</w:t>
            </w:r>
            <w:r>
              <w:rPr>
                <w:rFonts w:ascii="仿宋" w:eastAsia="仿宋" w:hAnsi="仿宋" w:cs="仿宋" w:hint="eastAsia"/>
                <w:sz w:val="24"/>
                <w:szCs w:val="24"/>
              </w:rPr>
              <w:t>55号华成家园A</w:t>
            </w:r>
            <w:r>
              <w:rPr>
                <w:rFonts w:ascii="仿宋" w:eastAsia="仿宋" w:hAnsi="仿宋" w:cs="仿宋"/>
                <w:sz w:val="24"/>
                <w:szCs w:val="24"/>
              </w:rPr>
              <w:t>701</w:t>
            </w:r>
          </w:p>
        </w:tc>
      </w:tr>
      <w:tr w:rsidR="00B368BF">
        <w:trPr>
          <w:trHeight w:val="506"/>
          <w:jc w:val="center"/>
        </w:trPr>
        <w:tc>
          <w:tcPr>
            <w:tcW w:w="1367" w:type="dxa"/>
            <w:tcBorders>
              <w:right w:val="single" w:sz="4" w:space="0" w:color="000000"/>
            </w:tcBorders>
            <w:vAlign w:val="center"/>
          </w:tcPr>
          <w:p w:rsidR="00B368BF" w:rsidRDefault="00B368BF" w:rsidP="00B368BF">
            <w:pPr>
              <w:spacing w:line="360" w:lineRule="auto"/>
              <w:jc w:val="center"/>
              <w:rPr>
                <w:rFonts w:ascii="仿宋" w:eastAsia="仿宋" w:hAnsi="仿宋" w:cs="仿宋"/>
                <w:sz w:val="24"/>
                <w:szCs w:val="24"/>
              </w:rPr>
            </w:pPr>
            <w:r>
              <w:rPr>
                <w:rFonts w:ascii="仿宋" w:eastAsia="仿宋" w:hAnsi="仿宋" w:cs="仿宋" w:hint="eastAsia"/>
                <w:sz w:val="24"/>
                <w:szCs w:val="24"/>
              </w:rPr>
              <w:t>电子邮箱</w:t>
            </w:r>
          </w:p>
        </w:tc>
        <w:tc>
          <w:tcPr>
            <w:tcW w:w="7173" w:type="dxa"/>
            <w:gridSpan w:val="3"/>
            <w:tcBorders>
              <w:left w:val="single" w:sz="4" w:space="0" w:color="000000"/>
            </w:tcBorders>
            <w:vAlign w:val="center"/>
          </w:tcPr>
          <w:p w:rsidR="00B368BF" w:rsidRDefault="00604107" w:rsidP="00B368BF">
            <w:pPr>
              <w:spacing w:line="360" w:lineRule="auto"/>
              <w:rPr>
                <w:rFonts w:ascii="仿宋" w:eastAsia="仿宋" w:hAnsi="仿宋" w:cs="仿宋"/>
                <w:sz w:val="24"/>
                <w:szCs w:val="24"/>
              </w:rPr>
            </w:pPr>
            <w:hyperlink r:id="rId8" w:history="1">
              <w:r w:rsidR="00B368BF" w:rsidRPr="00745D70">
                <w:rPr>
                  <w:rStyle w:val="a3"/>
                  <w:rFonts w:ascii="仿宋" w:eastAsia="仿宋" w:hAnsi="仿宋" w:cs="仿宋"/>
                  <w:sz w:val="24"/>
                  <w:szCs w:val="24"/>
                </w:rPr>
                <w:t>Web@hx008.com</w:t>
              </w:r>
            </w:hyperlink>
          </w:p>
        </w:tc>
      </w:tr>
      <w:tr w:rsidR="009F26F5">
        <w:trPr>
          <w:trHeight w:val="506"/>
          <w:jc w:val="center"/>
        </w:trPr>
        <w:tc>
          <w:tcPr>
            <w:tcW w:w="8540" w:type="dxa"/>
            <w:gridSpan w:val="4"/>
            <w:vAlign w:val="center"/>
          </w:tcPr>
          <w:p w:rsidR="009F26F5" w:rsidRDefault="009C4701">
            <w:pPr>
              <w:spacing w:line="360" w:lineRule="auto"/>
              <w:rPr>
                <w:rFonts w:ascii="仿宋" w:eastAsia="仿宋" w:hAnsi="仿宋" w:cs="仿宋"/>
                <w:sz w:val="24"/>
                <w:szCs w:val="24"/>
              </w:rPr>
            </w:pPr>
            <w:r>
              <w:rPr>
                <w:rFonts w:ascii="仿宋" w:eastAsia="仿宋" w:hAnsi="仿宋" w:cs="仿宋" w:hint="eastAsia"/>
                <w:sz w:val="24"/>
                <w:szCs w:val="24"/>
              </w:rPr>
              <w:t>推荐理由：</w:t>
            </w:r>
          </w:p>
          <w:p w:rsidR="009F26F5" w:rsidRDefault="00D64CFD" w:rsidP="009C4701">
            <w:pPr>
              <w:pStyle w:val="a4"/>
              <w:ind w:left="360" w:firstLineChars="0" w:firstLine="0"/>
              <w:rPr>
                <w:rFonts w:ascii="仿宋" w:eastAsia="仿宋" w:hAnsi="仿宋" w:cs="仿宋"/>
                <w:sz w:val="24"/>
                <w:szCs w:val="24"/>
              </w:rPr>
            </w:pPr>
            <w:r w:rsidRPr="009C4701">
              <w:t>十年磨一剑，逐浪字库</w:t>
            </w:r>
            <w:r w:rsidR="009C4701" w:rsidRPr="009C4701">
              <w:t>实现了省内字库研发企业零的突破，</w:t>
            </w:r>
            <w:r w:rsidR="009C4701">
              <w:t>为知识产权时代的江西崛起提供了基础，只有建立在长远规划、基础研发，才能推进整个产业的发展。</w:t>
            </w:r>
          </w:p>
        </w:tc>
      </w:tr>
      <w:tr w:rsidR="009F26F5">
        <w:trPr>
          <w:trHeight w:val="506"/>
          <w:jc w:val="center"/>
        </w:trPr>
        <w:tc>
          <w:tcPr>
            <w:tcW w:w="8540" w:type="dxa"/>
            <w:gridSpan w:val="4"/>
            <w:vAlign w:val="center"/>
          </w:tcPr>
          <w:p w:rsidR="009F26F5" w:rsidRDefault="009C4701">
            <w:pPr>
              <w:widowControl w:val="0"/>
              <w:spacing w:line="360" w:lineRule="auto"/>
              <w:ind w:firstLine="560"/>
              <w:rPr>
                <w:rFonts w:ascii="仿宋" w:eastAsia="仿宋" w:hAnsi="仿宋" w:cs="仿宋"/>
                <w:sz w:val="24"/>
                <w:szCs w:val="24"/>
              </w:rPr>
            </w:pPr>
            <w:r>
              <w:rPr>
                <w:rFonts w:ascii="仿宋" w:eastAsia="仿宋" w:hAnsi="仿宋" w:cs="仿宋" w:hint="eastAsia"/>
                <w:sz w:val="24"/>
                <w:szCs w:val="24"/>
              </w:rPr>
              <w:t>声明：我单位郑重承诺在推荐江西省电子信息行业科学技术奖项目过程中始终恪守职业道德和科学道德，实事求是、公平、公正、科学地进行推荐，并严格按照《江西省电子信息行业科学技术奖奖励办法》的有关规定和江西省电子信息行业科学技术奖奖励委员会对推荐工作的具体要求予以严肃推荐，如实提供了推荐书，且不存在任何违反《中国人民共和国保守国家秘密法》和《科学技术保密规定》等有关法律法规及侵犯他人知识产权的情形。如有不符，本单位愿意承担相关责任。</w:t>
            </w:r>
          </w:p>
          <w:p w:rsidR="009F26F5" w:rsidRDefault="009C4701">
            <w:pPr>
              <w:widowControl w:val="0"/>
              <w:spacing w:line="360" w:lineRule="auto"/>
              <w:jc w:val="center"/>
              <w:rPr>
                <w:rFonts w:ascii="仿宋" w:eastAsia="仿宋" w:hAnsi="仿宋" w:cs="仿宋"/>
                <w:sz w:val="24"/>
                <w:szCs w:val="24"/>
              </w:rPr>
            </w:pPr>
            <w:r>
              <w:rPr>
                <w:rFonts w:ascii="仿宋" w:eastAsia="仿宋" w:hAnsi="仿宋" w:cs="仿宋" w:hint="eastAsia"/>
                <w:sz w:val="24"/>
                <w:szCs w:val="24"/>
              </w:rPr>
              <w:t xml:space="preserve">推荐单位盖章:                             </w:t>
            </w:r>
          </w:p>
          <w:p w:rsidR="009F26F5" w:rsidRDefault="009C4701">
            <w:pPr>
              <w:spacing w:line="360" w:lineRule="auto"/>
              <w:rPr>
                <w:rFonts w:ascii="仿宋" w:eastAsia="仿宋" w:hAnsi="仿宋" w:cs="仿宋"/>
                <w:sz w:val="24"/>
                <w:szCs w:val="24"/>
              </w:rPr>
            </w:pPr>
            <w:r>
              <w:rPr>
                <w:rFonts w:ascii="仿宋" w:eastAsia="仿宋" w:hAnsi="仿宋" w:cs="仿宋" w:hint="eastAsia"/>
                <w:sz w:val="24"/>
                <w:szCs w:val="24"/>
              </w:rPr>
              <w:t xml:space="preserve">                                                     年    月    日</w:t>
            </w:r>
          </w:p>
        </w:tc>
      </w:tr>
    </w:tbl>
    <w:p w:rsidR="009F26F5" w:rsidRDefault="009F26F5">
      <w:pPr>
        <w:widowControl w:val="0"/>
        <w:spacing w:line="360" w:lineRule="auto"/>
        <w:rPr>
          <w:rFonts w:ascii="仿宋" w:eastAsia="仿宋" w:hAnsi="仿宋" w:cs="仿宋"/>
          <w:sz w:val="24"/>
          <w:szCs w:val="24"/>
        </w:rPr>
      </w:pPr>
    </w:p>
    <w:p w:rsidR="00D85432" w:rsidRDefault="00D85432">
      <w:pPr>
        <w:widowControl w:val="0"/>
        <w:spacing w:line="360" w:lineRule="auto"/>
        <w:rPr>
          <w:rFonts w:ascii="仿宋" w:eastAsia="仿宋" w:hAnsi="仿宋" w:cs="仿宋" w:hint="eastAsia"/>
          <w:sz w:val="24"/>
          <w:szCs w:val="24"/>
        </w:rPr>
      </w:pPr>
    </w:p>
    <w:p w:rsidR="009F26F5" w:rsidRDefault="009C4701">
      <w:pPr>
        <w:widowControl w:val="0"/>
        <w:spacing w:line="360" w:lineRule="auto"/>
        <w:jc w:val="center"/>
        <w:rPr>
          <w:rFonts w:ascii="仿宋" w:eastAsia="仿宋" w:hAnsi="仿宋" w:cs="仿宋"/>
          <w:sz w:val="24"/>
          <w:szCs w:val="24"/>
        </w:rPr>
      </w:pPr>
      <w:r>
        <w:rPr>
          <w:rFonts w:ascii="仿宋" w:eastAsia="仿宋" w:hAnsi="仿宋" w:cs="仿宋" w:hint="eastAsia"/>
          <w:sz w:val="24"/>
          <w:szCs w:val="24"/>
        </w:rPr>
        <w:t>五、主要附件材料</w:t>
      </w:r>
    </w:p>
    <w:p w:rsidR="009F26F5" w:rsidRDefault="009C4701">
      <w:pPr>
        <w:widowControl w:val="0"/>
        <w:spacing w:line="360" w:lineRule="auto"/>
        <w:ind w:firstLine="560"/>
        <w:rPr>
          <w:rFonts w:ascii="仿宋" w:eastAsia="仿宋" w:hAnsi="仿宋" w:cs="仿宋"/>
          <w:sz w:val="24"/>
          <w:szCs w:val="24"/>
        </w:rPr>
      </w:pPr>
      <w:r>
        <w:rPr>
          <w:rFonts w:ascii="仿宋" w:eastAsia="仿宋" w:hAnsi="仿宋" w:cs="仿宋" w:hint="eastAsia"/>
          <w:sz w:val="24"/>
          <w:szCs w:val="24"/>
        </w:rPr>
        <w:t>1.项目主要知识产权证明材料</w:t>
      </w:r>
    </w:p>
    <w:p w:rsidR="009F26F5" w:rsidRDefault="009C4701">
      <w:pPr>
        <w:widowControl w:val="0"/>
        <w:spacing w:line="360" w:lineRule="auto"/>
        <w:ind w:firstLine="560"/>
        <w:rPr>
          <w:rFonts w:ascii="仿宋" w:eastAsia="仿宋" w:hAnsi="仿宋" w:cs="仿宋"/>
          <w:sz w:val="24"/>
          <w:szCs w:val="24"/>
        </w:rPr>
      </w:pPr>
      <w:r>
        <w:rPr>
          <w:rFonts w:ascii="仿宋" w:eastAsia="仿宋" w:hAnsi="仿宋" w:cs="仿宋" w:hint="eastAsia"/>
          <w:sz w:val="24"/>
          <w:szCs w:val="24"/>
        </w:rPr>
        <w:t>2.发表的学术性论文、专著</w:t>
      </w:r>
    </w:p>
    <w:p w:rsidR="009F26F5" w:rsidRDefault="009C4701">
      <w:pPr>
        <w:widowControl w:val="0"/>
        <w:spacing w:line="360" w:lineRule="auto"/>
        <w:ind w:firstLine="560"/>
        <w:rPr>
          <w:rFonts w:ascii="仿宋" w:eastAsia="仿宋" w:hAnsi="仿宋" w:cs="仿宋"/>
          <w:sz w:val="24"/>
          <w:szCs w:val="24"/>
        </w:rPr>
      </w:pPr>
      <w:r>
        <w:rPr>
          <w:rFonts w:ascii="仿宋" w:eastAsia="仿宋" w:hAnsi="仿宋" w:cs="仿宋" w:hint="eastAsia"/>
          <w:sz w:val="24"/>
          <w:szCs w:val="24"/>
        </w:rPr>
        <w:t>3.评价证明及国家法律法规要求审批的批准文件</w:t>
      </w:r>
    </w:p>
    <w:p w:rsidR="009F26F5" w:rsidRDefault="009C4701">
      <w:pPr>
        <w:widowControl w:val="0"/>
        <w:spacing w:line="360" w:lineRule="auto"/>
        <w:ind w:firstLine="560"/>
        <w:rPr>
          <w:rFonts w:ascii="仿宋" w:eastAsia="仿宋" w:hAnsi="仿宋" w:cs="仿宋"/>
          <w:sz w:val="24"/>
          <w:szCs w:val="24"/>
        </w:rPr>
      </w:pPr>
      <w:r>
        <w:rPr>
          <w:rFonts w:ascii="仿宋" w:eastAsia="仿宋" w:hAnsi="仿宋" w:cs="仿宋" w:hint="eastAsia"/>
          <w:sz w:val="24"/>
          <w:szCs w:val="24"/>
        </w:rPr>
        <w:t>4.其他证明</w:t>
      </w:r>
    </w:p>
    <w:p w:rsidR="00D64CFD" w:rsidRDefault="00D64CFD">
      <w:pPr>
        <w:sectPr w:rsidR="00D64CFD">
          <w:pgSz w:w="11906" w:h="16838"/>
          <w:pgMar w:top="1440" w:right="1800" w:bottom="1440" w:left="1800" w:header="851" w:footer="992" w:gutter="0"/>
          <w:cols w:space="425"/>
          <w:docGrid w:type="lines" w:linePitch="312"/>
        </w:sectPr>
      </w:pPr>
    </w:p>
    <w:p w:rsidR="009F26F5" w:rsidRDefault="00604107" w:rsidP="00604107">
      <w:pPr>
        <w:jc w:val="center"/>
      </w:pPr>
      <w: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52pt;height:414.75pt">
            <v:imagedata r:id="rId9" o:title="逐浪创意粗行体"/>
          </v:shape>
        </w:pict>
      </w:r>
      <w:r>
        <w:lastRenderedPageBreak/>
        <w:pict>
          <v:shape id="_x0000_i1026" type="#_x0000_t75" style="width:549.75pt;height:414.75pt">
            <v:imagedata r:id="rId10" o:title="逐浪创意含羞体"/>
          </v:shape>
        </w:pict>
      </w:r>
      <w:r>
        <w:lastRenderedPageBreak/>
        <w:pict>
          <v:shape id="_x0000_i1027" type="#_x0000_t75" style="width:552pt;height:414.75pt">
            <v:imagedata r:id="rId11" o:title="逐浪大雪钢笔体"/>
          </v:shape>
        </w:pict>
      </w:r>
      <w:r>
        <w:lastRenderedPageBreak/>
        <w:pict>
          <v:shape id="_x0000_i1028" type="#_x0000_t75" style="width:556.5pt;height:414.75pt">
            <v:imagedata r:id="rId12" o:title="逐浪丫玉体"/>
          </v:shape>
        </w:pict>
      </w:r>
      <w:r>
        <w:lastRenderedPageBreak/>
        <w:pict>
          <v:shape id="_x0000_i1029" type="#_x0000_t75" style="width:564pt;height:415.5pt">
            <v:imagedata r:id="rId13" o:title="逐浪膄娃金鱼体"/>
          </v:shape>
        </w:pict>
      </w:r>
      <w:r>
        <w:lastRenderedPageBreak/>
        <w:pict>
          <v:shape id="_x0000_i1030" type="#_x0000_t75" style="width:560.25pt;height:414.75pt">
            <v:imagedata r:id="rId14" o:title="逐浪投影透视黑体"/>
          </v:shape>
        </w:pict>
      </w:r>
      <w:r>
        <w:lastRenderedPageBreak/>
        <w:pict>
          <v:shape id="_x0000_i1031" type="#_x0000_t75" style="width:550.5pt;height:414.75pt">
            <v:imagedata r:id="rId15" o:title="逐浪瑶小硬"/>
          </v:shape>
        </w:pict>
      </w:r>
      <w:r>
        <w:lastRenderedPageBreak/>
        <w:pict>
          <v:shape id="_x0000_i1032" type="#_x0000_t75" style="width:561.75pt;height:414.75pt">
            <v:imagedata r:id="rId16" o:title="逐浪印象细立体"/>
          </v:shape>
        </w:pict>
      </w:r>
      <w:r>
        <w:lastRenderedPageBreak/>
        <w:pict>
          <v:shape id="_x0000_i1033" type="#_x0000_t75" style="width:558pt;height:414.75pt">
            <v:imagedata r:id="rId17" o:title="逐浪湘教钢笔体"/>
          </v:shape>
        </w:pict>
      </w:r>
      <w:r>
        <w:lastRenderedPageBreak/>
        <w:pict>
          <v:shape id="_x0000_i1034" type="#_x0000_t75" style="width:555pt;height:414.75pt">
            <v:imagedata r:id="rId18" o:title="逐浪金农体"/>
          </v:shape>
        </w:pict>
      </w:r>
      <w:r>
        <w:lastRenderedPageBreak/>
        <w:pict>
          <v:shape id="_x0000_i1035" type="#_x0000_t75" style="width:555pt;height:414.75pt">
            <v:imagedata r:id="rId19" o:title="逐浪哥特真爱体"/>
          </v:shape>
        </w:pict>
      </w:r>
      <w:r>
        <w:lastRenderedPageBreak/>
        <w:pict>
          <v:shape id="_x0000_i1036" type="#_x0000_t75" style="width:555pt;height:415.5pt">
            <v:imagedata r:id="rId20" o:title="逐浪重圆体"/>
          </v:shape>
        </w:pict>
      </w:r>
      <w:r>
        <w:lastRenderedPageBreak/>
        <w:pict>
          <v:shape id="_x0000_i1037" type="#_x0000_t75" style="width:555.75pt;height:414.75pt">
            <v:imagedata r:id="rId21" o:title="逐浪小霞硬楷体"/>
          </v:shape>
        </w:pict>
      </w:r>
      <w:r>
        <w:lastRenderedPageBreak/>
        <w:pict>
          <v:shape id="_x0000_i1038" type="#_x0000_t75" style="width:567.75pt;height:414.75pt">
            <v:imagedata r:id="rId22" o:title="逐浪锥钉体"/>
          </v:shape>
        </w:pict>
      </w:r>
      <w:r>
        <w:lastRenderedPageBreak/>
        <w:pict>
          <v:shape id="_x0000_i1039" type="#_x0000_t75" style="width:561.75pt;height:415.5pt">
            <v:imagedata r:id="rId23" o:title="逐浪花体"/>
          </v:shape>
        </w:pict>
      </w:r>
      <w:r>
        <w:lastRenderedPageBreak/>
        <w:pict>
          <v:shape id="_x0000_i1040" type="#_x0000_t75" style="width:548.25pt;height:415.5pt">
            <v:imagedata r:id="rId24" o:title="逐浪粗隶书法体"/>
          </v:shape>
        </w:pict>
      </w:r>
      <w:r>
        <w:lastRenderedPageBreak/>
        <w:pict>
          <v:shape id="_x0000_i1041" type="#_x0000_t75" style="width:561pt;height:415.5pt">
            <v:imagedata r:id="rId25" o:title="逐浪日系楷体"/>
          </v:shape>
        </w:pict>
      </w:r>
      <w:r>
        <w:lastRenderedPageBreak/>
        <w:pict>
          <v:shape id="_x0000_i1042" type="#_x0000_t75" style="width:559.5pt;height:414.75pt">
            <v:imagedata r:id="rId26" o:title="逐浪报人书法行体"/>
          </v:shape>
        </w:pict>
      </w:r>
      <w:r>
        <w:lastRenderedPageBreak/>
        <w:pict>
          <v:shape id="_x0000_i1043" type="#_x0000_t75" style="width:546.75pt;height:415.5pt">
            <v:imagedata r:id="rId27" o:title="逐浪古籍大字库"/>
          </v:shape>
        </w:pict>
      </w:r>
      <w:r>
        <w:lastRenderedPageBreak/>
        <w:pict>
          <v:shape id="_x0000_i1044" type="#_x0000_t75" style="width:545.25pt;height:414.75pt">
            <v:imagedata r:id="rId28" o:title="逐浪拉勾艺黑体"/>
          </v:shape>
        </w:pict>
      </w:r>
      <w:r>
        <w:lastRenderedPageBreak/>
        <w:pict>
          <v:shape id="_x0000_i1045" type="#_x0000_t75" style="width:553.5pt;height:415.5pt">
            <v:imagedata r:id="rId29" o:title="逐浪圆体"/>
          </v:shape>
        </w:pict>
      </w:r>
      <w:r>
        <w:lastRenderedPageBreak/>
        <w:pict>
          <v:shape id="_x0000_i1046" type="#_x0000_t75" style="width:566.25pt;height:414.75pt">
            <v:imagedata r:id="rId30" o:title="逐浪新宋体"/>
          </v:shape>
        </w:pict>
      </w:r>
      <w:r>
        <w:lastRenderedPageBreak/>
        <w:pict>
          <v:shape id="_x0000_i1047" type="#_x0000_t75" style="width:552.75pt;height:414.75pt">
            <v:imagedata r:id="rId31" o:title="逐浪古宋书法楷体"/>
          </v:shape>
        </w:pict>
      </w:r>
      <w:r>
        <w:lastRenderedPageBreak/>
        <w:pict>
          <v:shape id="_x0000_i1048" type="#_x0000_t75" style="width:546.75pt;height:414pt">
            <v:imagedata r:id="rId32" o:title="逐浪创艺粗黑体_著作权证书"/>
          </v:shape>
        </w:pict>
      </w:r>
      <w:r>
        <w:lastRenderedPageBreak/>
        <w:pict>
          <v:shape id="_x0000_i1049" type="#_x0000_t75" style="width:548.25pt;height:415.5pt">
            <v:imagedata r:id="rId33" o:title="逐浪经典粗黑体_著作权证书"/>
          </v:shape>
        </w:pict>
      </w:r>
      <w:r>
        <w:lastRenderedPageBreak/>
        <w:pict>
          <v:shape id="_x0000_i1050" type="#_x0000_t75" style="width:546pt;height:414pt">
            <v:imagedata r:id="rId34" o:title="逐浪硬行体_著作权证书"/>
          </v:shape>
        </w:pict>
      </w:r>
      <w:r>
        <w:lastRenderedPageBreak/>
        <w:pict>
          <v:shape id="_x0000_i1051" type="#_x0000_t75" style="width:551.25pt;height:415.5pt">
            <v:imagedata r:id="rId35" o:title="逐浪时尚钢笔体_著作权证书"/>
          </v:shape>
        </w:pict>
      </w:r>
      <w:r>
        <w:lastRenderedPageBreak/>
        <w:pict>
          <v:shape id="_x0000_i1052" type="#_x0000_t75" style="width:552pt;height:414.75pt">
            <v:imagedata r:id="rId36" o:title="逐浪创意婉约体_著作权证书"/>
          </v:shape>
        </w:pict>
      </w:r>
      <w:r>
        <w:lastRenderedPageBreak/>
        <w:pict>
          <v:shape id="_x0000_i1053" type="#_x0000_t75" style="width:558.75pt;height:414.75pt">
            <v:imagedata r:id="rId37" o:title="逐浪细阁体_著作权证书"/>
          </v:shape>
        </w:pict>
      </w:r>
      <w:r>
        <w:lastRenderedPageBreak/>
        <w:pict>
          <v:shape id="_x0000_i1054" type="#_x0000_t75" style="width:561pt;height:414.75pt">
            <v:imagedata r:id="rId38" o:title="逐浪创意沁竹体著作权证书"/>
          </v:shape>
        </w:pict>
      </w:r>
      <w:r>
        <w:lastRenderedPageBreak/>
        <w:pict>
          <v:shape id="_x0000_i1055" type="#_x0000_t75" style="width:560.25pt;height:414.75pt">
            <v:imagedata r:id="rId39" o:title="逐浪雅宋体_著作权书"/>
          </v:shape>
        </w:pict>
      </w:r>
      <w:r>
        <w:lastRenderedPageBreak/>
        <w:pict>
          <v:shape id="_x0000_i1056" type="#_x0000_t75" style="width:553.5pt;height:414.75pt">
            <v:imagedata r:id="rId40" o:title="逐浪小雪钢笔体著作权证书"/>
          </v:shape>
        </w:pict>
      </w:r>
      <w:r>
        <w:lastRenderedPageBreak/>
        <w:pict>
          <v:shape id="_x0000_i1057" type="#_x0000_t75" style="width:586.5pt;height:414.75pt">
            <v:imagedata r:id="rId41" o:title="逐浪创意流珠体著作权证书"/>
          </v:shape>
        </w:pict>
      </w:r>
      <w:r>
        <w:lastRenderedPageBreak/>
        <w:pict>
          <v:shape id="_x0000_i1058" type="#_x0000_t75" style="width:586.5pt;height:414.75pt">
            <v:imagedata r:id="rId42" o:title="逐浪粗宋_字体作品登记证书"/>
          </v:shape>
        </w:pict>
      </w:r>
      <w:bookmarkStart w:id="0" w:name="_GoBack"/>
      <w:bookmarkEnd w:id="0"/>
    </w:p>
    <w:sectPr w:rsidR="009F26F5" w:rsidSect="00D64CFD">
      <w:pgSz w:w="16838" w:h="11906" w:orient="landscape"/>
      <w:pgMar w:top="1800" w:right="1440" w:bottom="1800" w:left="144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Microsoft Himalaya">
    <w:panose1 w:val="01010100010101010101"/>
    <w:charset w:val="00"/>
    <w:family w:val="auto"/>
    <w:pitch w:val="variable"/>
    <w:sig w:usb0="80000003" w:usb1="00010000" w:usb2="00000040" w:usb3="00000000" w:csb0="00000001" w:csb1="00000000"/>
  </w:font>
  <w:font w:name="黑体">
    <w:altName w:val="SimHei"/>
    <w:panose1 w:val="02010609060101010101"/>
    <w:charset w:val="86"/>
    <w:family w:val="modern"/>
    <w:pitch w:val="fixed"/>
    <w:sig w:usb0="800002BF" w:usb1="38CF7CFA" w:usb2="00000016" w:usb3="00000000" w:csb0="00040001" w:csb1="00000000"/>
  </w:font>
  <w:font w:name="仿宋">
    <w:panose1 w:val="02010609060101010101"/>
    <w:charset w:val="86"/>
    <w:family w:val="modern"/>
    <w:pitch w:val="fixed"/>
    <w:sig w:usb0="800002BF" w:usb1="38CF7CFA" w:usb2="00000016" w:usb3="00000000" w:csb0="00040001" w:csb1="00000000"/>
  </w:font>
  <w:font w:name="Wingdings">
    <w:panose1 w:val="05000000000000000000"/>
    <w:charset w:val="02"/>
    <w:family w:val="auto"/>
    <w:pitch w:val="variable"/>
    <w:sig w:usb0="00000000" w:usb1="10000000" w:usb2="00000000" w:usb3="00000000" w:csb0="80000000" w:csb1="00000000"/>
  </w:font>
  <w:font w:name="Segoe UI Symbol">
    <w:panose1 w:val="020B0502040204020203"/>
    <w:charset w:val="00"/>
    <w:family w:val="swiss"/>
    <w:pitch w:val="variable"/>
    <w:sig w:usb0="800001E3" w:usb1="1200FFEF" w:usb2="0064C00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55BE2636"/>
    <w:multiLevelType w:val="hybridMultilevel"/>
    <w:tmpl w:val="F3D6DA2C"/>
    <w:lvl w:ilvl="0" w:tplc="B74EA6D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5930FE71"/>
    <w:multiLevelType w:val="singleLevel"/>
    <w:tmpl w:val="5930FE71"/>
    <w:lvl w:ilvl="0">
      <w:start w:val="1"/>
      <w:numFmt w:val="decimal"/>
      <w:suff w:val="nothing"/>
      <w:lvlText w:val="%1."/>
      <w:lvlJc w:val="left"/>
    </w:lvl>
  </w:abstractNum>
  <w:abstractNum w:abstractNumId="2">
    <w:nsid w:val="5930FE7D"/>
    <w:multiLevelType w:val="singleLevel"/>
    <w:tmpl w:val="5930FE7D"/>
    <w:lvl w:ilvl="0">
      <w:start w:val="2"/>
      <w:numFmt w:val="decimal"/>
      <w:suff w:val="nothing"/>
      <w:lvlText w:val="%1."/>
      <w:lvlJc w:val="left"/>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bordersDoNotSurroundHeader/>
  <w:bordersDoNotSurroundFooter/>
  <w:proofState w:spelling="clean"/>
  <w:attachedTemplate r:id="rId1"/>
  <w:defaultTabStop w:val="420"/>
  <w:drawingGridHorizontalSpacing w:val="105"/>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6ED207F3"/>
    <w:rsid w:val="001567D9"/>
    <w:rsid w:val="00200EA9"/>
    <w:rsid w:val="005E08D2"/>
    <w:rsid w:val="00604107"/>
    <w:rsid w:val="006F5B07"/>
    <w:rsid w:val="007F22D5"/>
    <w:rsid w:val="008B3B71"/>
    <w:rsid w:val="008C31E0"/>
    <w:rsid w:val="009C4701"/>
    <w:rsid w:val="009F26F5"/>
    <w:rsid w:val="00A54609"/>
    <w:rsid w:val="00A92C94"/>
    <w:rsid w:val="00AF40DD"/>
    <w:rsid w:val="00B368BF"/>
    <w:rsid w:val="00C23C48"/>
    <w:rsid w:val="00C4456A"/>
    <w:rsid w:val="00D64CFD"/>
    <w:rsid w:val="00D85432"/>
    <w:rsid w:val="00DF4B53"/>
    <w:rsid w:val="00E74A72"/>
    <w:rsid w:val="00FD0E61"/>
    <w:rsid w:val="6D535020"/>
    <w:rsid w:val="6ED207F3"/>
  </w:rsids>
  <m:mathPr>
    <m:mathFont m:val="Cambria Math"/>
    <m:brkBin m:val="before"/>
    <m:brkBinSub m:val="--"/>
    <m:smallFrac m:val="0"/>
    <m:dispDef/>
    <m:lMargin m:val="0"/>
    <m:rMargin m:val="0"/>
    <m:defJc m:val="centerGroup"/>
    <m:wrapIndent m:val="1440"/>
    <m:intLim m:val="subSup"/>
    <m:naryLim m:val="undOvr"/>
  </m:mathPr>
  <w:themeFontLang w:val="en-US" w:eastAsia="zh-CN" w:bidi="bo-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5:docId w15:val="{94D50B6E-8A11-47D6-BA9B-17B3E0D54A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宋体" w:hAnsi="Calibri" w:cs="Times New Roman"/>
        <w:lang w:val="en-US" w:eastAsia="zh-CN" w:bidi="bo-CN"/>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lsdException w:name="Subtitle" w:qFormat="1"/>
    <w:lsdException w:name="Hyperlink" w:uiPriority="99"/>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jc w:val="both"/>
    </w:pPr>
    <w:rPr>
      <w:rFonts w:ascii="Times New Roman" w:hAnsi="Times New Roman"/>
      <w:kern w:val="2"/>
      <w:sz w:val="21"/>
      <w:lang w:bidi="ar-SA"/>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rsid w:val="008B3B71"/>
    <w:rPr>
      <w:color w:val="0563C1" w:themeColor="hyperlink"/>
      <w:u w:val="single"/>
    </w:rPr>
  </w:style>
  <w:style w:type="paragraph" w:styleId="a4">
    <w:name w:val="List Paragraph"/>
    <w:basedOn w:val="a"/>
    <w:uiPriority w:val="34"/>
    <w:qFormat/>
    <w:rsid w:val="00A92C94"/>
    <w:pPr>
      <w:widowControl w:val="0"/>
      <w:ind w:firstLineChars="200" w:firstLine="420"/>
    </w:pPr>
    <w:rPr>
      <w:rFonts w:asciiTheme="minorHAnsi" w:eastAsiaTheme="minorEastAsia" w:hAnsiTheme="minorHAnsi" w:cstheme="minorBidi"/>
      <w:szCs w:val="32"/>
      <w:lang w:bidi="bo-CN"/>
    </w:rPr>
  </w:style>
  <w:style w:type="character" w:styleId="a5">
    <w:name w:val="FollowedHyperlink"/>
    <w:basedOn w:val="a0"/>
    <w:rsid w:val="00A92C94"/>
    <w:rPr>
      <w:color w:val="954F72" w:themeColor="followedHyperlink"/>
      <w:u w:val="single"/>
    </w:rPr>
  </w:style>
  <w:style w:type="paragraph" w:styleId="a6">
    <w:name w:val="Balloon Text"/>
    <w:basedOn w:val="a"/>
    <w:link w:val="Char"/>
    <w:rsid w:val="00D85432"/>
    <w:rPr>
      <w:sz w:val="18"/>
      <w:szCs w:val="18"/>
    </w:rPr>
  </w:style>
  <w:style w:type="character" w:customStyle="1" w:styleId="Char">
    <w:name w:val="批注框文本 Char"/>
    <w:basedOn w:val="a0"/>
    <w:link w:val="a6"/>
    <w:rsid w:val="00D85432"/>
    <w:rPr>
      <w:rFonts w:ascii="Times New Roman" w:hAnsi="Times New Roman"/>
      <w:kern w:val="2"/>
      <w:sz w:val="18"/>
      <w:szCs w:val="18"/>
      <w:lang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jpeg"/><Relationship Id="rId39" Type="http://schemas.openxmlformats.org/officeDocument/2006/relationships/image" Target="media/image32.jpeg"/><Relationship Id="rId21" Type="http://schemas.openxmlformats.org/officeDocument/2006/relationships/image" Target="media/image14.jpeg"/><Relationship Id="rId34" Type="http://schemas.openxmlformats.org/officeDocument/2006/relationships/image" Target="media/image27.jpeg"/><Relationship Id="rId42" Type="http://schemas.openxmlformats.org/officeDocument/2006/relationships/image" Target="media/image35.jpeg"/><Relationship Id="rId7" Type="http://schemas.openxmlformats.org/officeDocument/2006/relationships/image" Target="media/image1.pn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jpeg"/><Relationship Id="rId29" Type="http://schemas.openxmlformats.org/officeDocument/2006/relationships/image" Target="media/image22.jpeg"/><Relationship Id="rId41" Type="http://schemas.openxmlformats.org/officeDocument/2006/relationships/image" Target="media/image34.jpeg"/><Relationship Id="rId1" Type="http://schemas.openxmlformats.org/officeDocument/2006/relationships/customXml" Target="../customXml/item1.xml"/><Relationship Id="rId6" Type="http://schemas.openxmlformats.org/officeDocument/2006/relationships/hyperlink" Target="mailto:Web@hx008.com" TargetMode="External"/><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jpe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jpeg"/><Relationship Id="rId10" Type="http://schemas.openxmlformats.org/officeDocument/2006/relationships/image" Target="media/image3.jpeg"/><Relationship Id="rId19" Type="http://schemas.openxmlformats.org/officeDocument/2006/relationships/image" Target="media/image12.jpeg"/><Relationship Id="rId31" Type="http://schemas.openxmlformats.org/officeDocument/2006/relationships/image" Target="media/image24.jpe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fontTable" Target="fontTable.xml"/><Relationship Id="rId8" Type="http://schemas.openxmlformats.org/officeDocument/2006/relationships/hyperlink" Target="mailto:Web@hx008.com" TargetMode="Externa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jpe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Administrator\Application%20Data\Kingsoft\wps\addons\pool\win-i386\knewfileruby_1.0.0.11\template\wps\0.docx"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0.docx</Template>
  <TotalTime>46</TotalTime>
  <Pages>38</Pages>
  <Words>500</Words>
  <Characters>2854</Characters>
  <Application>Microsoft Office Word</Application>
  <DocSecurity>0</DocSecurity>
  <Lines>23</Lines>
  <Paragraphs>6</Paragraphs>
  <ScaleCrop>false</ScaleCrop>
  <Company>北京逐浪软件科技有限公司</Company>
  <LinksUpToDate>false</LinksUpToDate>
  <CharactersWithSpaces>3348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jx111</dc:creator>
  <cp:lastModifiedBy>汪洋</cp:lastModifiedBy>
  <cp:revision>4</cp:revision>
  <cp:lastPrinted>2018-10-30T02:39:00Z</cp:lastPrinted>
  <dcterms:created xsi:type="dcterms:W3CDTF">2018-10-30T02:26:00Z</dcterms:created>
  <dcterms:modified xsi:type="dcterms:W3CDTF">2018-10-30T03:37:00Z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2052-10.1.0.7469</vt:lpwstr>
  </property>
</Properties>
</file>